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8CCB"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ROMÂNIA</w:t>
      </w:r>
    </w:p>
    <w:p w14:paraId="6AAF19DD"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JUDEȚUL CLUJ</w:t>
      </w:r>
    </w:p>
    <w:p w14:paraId="5A80367C"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COMUNA FELEACU</w:t>
      </w:r>
    </w:p>
    <w:p w14:paraId="03B70EEA" w14:textId="64077D1C" w:rsidR="00D4241F" w:rsidRPr="009A1727" w:rsidRDefault="003A731D" w:rsidP="009A1727">
      <w:pPr>
        <w:pStyle w:val="NoSpacing1"/>
        <w:jc w:val="center"/>
        <w:rPr>
          <w:rFonts w:ascii="Cambria" w:hAnsi="Cambria"/>
          <w:sz w:val="24"/>
          <w:szCs w:val="24"/>
        </w:rPr>
      </w:pPr>
      <w:r w:rsidRPr="009A1727">
        <w:rPr>
          <w:rFonts w:ascii="Cambria" w:hAnsi="Cambria"/>
          <w:sz w:val="24"/>
          <w:szCs w:val="24"/>
        </w:rPr>
        <w:t>Nr.</w:t>
      </w:r>
      <w:r w:rsidR="000942EF">
        <w:rPr>
          <w:rFonts w:ascii="Cambria" w:hAnsi="Cambria"/>
          <w:sz w:val="24"/>
          <w:szCs w:val="24"/>
        </w:rPr>
        <w:t>5674</w:t>
      </w:r>
      <w:r w:rsidR="009A1727" w:rsidRPr="009A1727">
        <w:rPr>
          <w:rFonts w:ascii="Cambria" w:hAnsi="Cambria"/>
          <w:sz w:val="24"/>
          <w:szCs w:val="24"/>
        </w:rPr>
        <w:t>/15.03</w:t>
      </w:r>
      <w:r w:rsidR="006806E2" w:rsidRPr="009A1727">
        <w:rPr>
          <w:rFonts w:ascii="Cambria" w:hAnsi="Cambria"/>
          <w:sz w:val="24"/>
          <w:szCs w:val="24"/>
        </w:rPr>
        <w:t>.2024</w:t>
      </w:r>
    </w:p>
    <w:p w14:paraId="15421E4E" w14:textId="77777777" w:rsidR="00C0020E" w:rsidRPr="009A1727" w:rsidRDefault="00C0020E" w:rsidP="009A1727">
      <w:pPr>
        <w:pStyle w:val="NoSpacing1"/>
        <w:jc w:val="center"/>
        <w:rPr>
          <w:rFonts w:ascii="Cambria" w:hAnsi="Cambria"/>
          <w:sz w:val="24"/>
          <w:szCs w:val="24"/>
        </w:rPr>
      </w:pPr>
    </w:p>
    <w:p w14:paraId="12DB6D28" w14:textId="24914CBC" w:rsidR="00D4241F" w:rsidRPr="009A1727" w:rsidRDefault="00D4241F" w:rsidP="009A1727">
      <w:pPr>
        <w:pStyle w:val="NoSpacing1"/>
        <w:jc w:val="center"/>
        <w:rPr>
          <w:rStyle w:val="Strong"/>
          <w:rFonts w:ascii="Cambria" w:hAnsi="Cambria"/>
          <w:sz w:val="24"/>
          <w:szCs w:val="24"/>
        </w:rPr>
      </w:pPr>
      <w:r w:rsidRPr="009A1727">
        <w:rPr>
          <w:rStyle w:val="Strong"/>
          <w:rFonts w:ascii="Cambria" w:hAnsi="Cambria"/>
          <w:sz w:val="24"/>
          <w:szCs w:val="24"/>
        </w:rPr>
        <w:t>A N U N Ţ</w:t>
      </w:r>
    </w:p>
    <w:p w14:paraId="06F74983" w14:textId="5CC79ADB" w:rsidR="00D4241F" w:rsidRPr="009A1727" w:rsidRDefault="00355714" w:rsidP="00355714">
      <w:pPr>
        <w:pStyle w:val="NoSpacing1"/>
        <w:ind w:right="-1121"/>
        <w:jc w:val="both"/>
        <w:rPr>
          <w:rFonts w:ascii="Cambria" w:hAnsi="Cambria"/>
          <w:sz w:val="24"/>
          <w:szCs w:val="24"/>
        </w:rPr>
      </w:pPr>
      <w:r>
        <w:rPr>
          <w:rFonts w:ascii="Cambria" w:hAnsi="Cambria"/>
          <w:sz w:val="24"/>
          <w:szCs w:val="24"/>
        </w:rPr>
        <w:t xml:space="preserve">                     </w:t>
      </w:r>
      <w:r w:rsidR="00D4241F" w:rsidRPr="009A1727">
        <w:rPr>
          <w:rFonts w:ascii="Cambria" w:hAnsi="Cambria"/>
          <w:sz w:val="24"/>
          <w:szCs w:val="24"/>
        </w:rPr>
        <w:t xml:space="preserve">În conformitate cu prevederile art. 8 alin. (10) lit. a) din Legea privind transparenţa decizională în administraţia publică nr. 52/2003, cu modificările şi completările ulterioare, ale art. 139  coroborate cu ale art. 135 alin. (4) din Ordonanța de urgență a Guvernului nr. 57/2019 privind Codul administrative și ale  Regulamentului de Organizare și funcționare a Consiliului Local al comunei Feleacu aprobat prin Hotărârea nr.89 din 25 noiembrie 2020,se anunță convocarea Consiliul Local în şedinţă ordinară pentru </w:t>
      </w:r>
      <w:r w:rsidR="003A731D" w:rsidRPr="009A1727">
        <w:rPr>
          <w:rFonts w:ascii="Cambria" w:hAnsi="Cambria"/>
          <w:sz w:val="24"/>
          <w:szCs w:val="24"/>
        </w:rPr>
        <w:t xml:space="preserve"> data de </w:t>
      </w:r>
      <w:r w:rsidR="009A1727" w:rsidRPr="009A1727">
        <w:rPr>
          <w:rFonts w:ascii="Cambria" w:hAnsi="Cambria"/>
          <w:sz w:val="24"/>
          <w:szCs w:val="24"/>
        </w:rPr>
        <w:t>21.03</w:t>
      </w:r>
      <w:r w:rsidR="00C0020E" w:rsidRPr="009A1727">
        <w:rPr>
          <w:rFonts w:ascii="Cambria" w:hAnsi="Cambria"/>
          <w:sz w:val="24"/>
          <w:szCs w:val="24"/>
        </w:rPr>
        <w:t>.2024</w:t>
      </w:r>
      <w:r w:rsidR="00454BCD" w:rsidRPr="009A1727">
        <w:rPr>
          <w:rFonts w:ascii="Cambria" w:hAnsi="Cambria"/>
          <w:sz w:val="24"/>
          <w:szCs w:val="24"/>
        </w:rPr>
        <w:t xml:space="preserve">, ora </w:t>
      </w:r>
      <w:r w:rsidR="009A1727" w:rsidRPr="009A1727">
        <w:rPr>
          <w:rFonts w:ascii="Cambria" w:hAnsi="Cambria"/>
          <w:sz w:val="24"/>
          <w:szCs w:val="24"/>
        </w:rPr>
        <w:t>13,00</w:t>
      </w:r>
      <w:r w:rsidR="00D4241F" w:rsidRPr="009A1727">
        <w:rPr>
          <w:rFonts w:ascii="Cambria" w:hAnsi="Cambria"/>
          <w:sz w:val="24"/>
          <w:szCs w:val="24"/>
        </w:rPr>
        <w:t>, ale cărei lucrări se vor desfășura în sala mare de şedinţe din sediul Primăriei comunei Feleacu, situat în sat Feleacu,  nr. 131,județul Cluj, care are următorul :</w:t>
      </w:r>
    </w:p>
    <w:p w14:paraId="5EAF7CF1" w14:textId="77777777" w:rsidR="009A1727" w:rsidRPr="009A1727" w:rsidRDefault="009A1727" w:rsidP="009A1727">
      <w:pPr>
        <w:pStyle w:val="NoSpacing1"/>
        <w:rPr>
          <w:rFonts w:ascii="Cambria" w:hAnsi="Cambria"/>
          <w:sz w:val="24"/>
          <w:szCs w:val="24"/>
          <w:lang w:val="ro-RO"/>
        </w:rPr>
      </w:pPr>
    </w:p>
    <w:p w14:paraId="732C4FAA" w14:textId="3EAC1EC6" w:rsidR="00786AAA" w:rsidRDefault="00D4241F" w:rsidP="009A1727">
      <w:pPr>
        <w:pStyle w:val="NoSpacing1"/>
        <w:rPr>
          <w:rStyle w:val="Strong"/>
          <w:rFonts w:ascii="Cambria" w:hAnsi="Cambria"/>
          <w:color w:val="000000"/>
          <w:sz w:val="24"/>
          <w:szCs w:val="24"/>
          <w:lang w:val="fr-FR"/>
        </w:rPr>
      </w:pPr>
      <w:r w:rsidRPr="009A1727">
        <w:rPr>
          <w:rFonts w:ascii="Cambria" w:hAnsi="Cambria"/>
          <w:sz w:val="24"/>
          <w:szCs w:val="24"/>
          <w:lang w:val="ro-RO"/>
        </w:rPr>
        <w:tab/>
      </w:r>
      <w:r w:rsidRPr="009A1727">
        <w:rPr>
          <w:rFonts w:ascii="Cambria" w:hAnsi="Cambria"/>
          <w:sz w:val="24"/>
          <w:szCs w:val="24"/>
          <w:lang w:val="ro-RO"/>
        </w:rPr>
        <w:tab/>
      </w:r>
      <w:r w:rsidRPr="009A1727">
        <w:rPr>
          <w:rFonts w:ascii="Cambria" w:hAnsi="Cambria"/>
          <w:sz w:val="24"/>
          <w:szCs w:val="24"/>
          <w:lang w:val="ro-RO"/>
        </w:rPr>
        <w:tab/>
      </w:r>
      <w:r w:rsidRPr="009A1727">
        <w:rPr>
          <w:rFonts w:ascii="Cambria" w:hAnsi="Cambria"/>
          <w:sz w:val="24"/>
          <w:szCs w:val="24"/>
          <w:lang w:val="ro-RO"/>
        </w:rPr>
        <w:tab/>
      </w:r>
      <w:r w:rsidRPr="009A1727">
        <w:rPr>
          <w:rStyle w:val="Strong"/>
          <w:rFonts w:ascii="Cambria" w:hAnsi="Cambria"/>
          <w:color w:val="000000"/>
          <w:sz w:val="24"/>
          <w:szCs w:val="24"/>
          <w:lang w:val="fr-FR"/>
        </w:rPr>
        <w:t>PROIECT AL ORDINII DE ZI:</w:t>
      </w:r>
    </w:p>
    <w:p w14:paraId="6C2570C9" w14:textId="77777777" w:rsidR="004C4705" w:rsidRDefault="004C4705" w:rsidP="009A1727">
      <w:pPr>
        <w:pStyle w:val="NoSpacing1"/>
        <w:rPr>
          <w:rStyle w:val="Strong"/>
          <w:rFonts w:ascii="Cambria" w:hAnsi="Cambria"/>
          <w:color w:val="000000"/>
          <w:sz w:val="24"/>
          <w:szCs w:val="24"/>
          <w:lang w:val="fr-FR"/>
        </w:rPr>
      </w:pPr>
    </w:p>
    <w:tbl>
      <w:tblPr>
        <w:tblW w:w="11269"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091"/>
        <w:gridCol w:w="2505"/>
        <w:gridCol w:w="2105"/>
      </w:tblGrid>
      <w:tr w:rsidR="004C4705" w:rsidRPr="00A53656" w14:paraId="1D60C751" w14:textId="77777777" w:rsidTr="00F97399">
        <w:tc>
          <w:tcPr>
            <w:tcW w:w="568" w:type="dxa"/>
            <w:shd w:val="clear" w:color="auto" w:fill="auto"/>
          </w:tcPr>
          <w:p w14:paraId="03524FE8"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Nr.</w:t>
            </w:r>
          </w:p>
          <w:p w14:paraId="07D039D2"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crt.</w:t>
            </w:r>
          </w:p>
        </w:tc>
        <w:tc>
          <w:tcPr>
            <w:tcW w:w="6091" w:type="dxa"/>
            <w:shd w:val="clear" w:color="auto" w:fill="auto"/>
          </w:tcPr>
          <w:p w14:paraId="5A46EC28"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Titlul proiectului de hotărâre</w:t>
            </w:r>
          </w:p>
        </w:tc>
        <w:tc>
          <w:tcPr>
            <w:tcW w:w="2505" w:type="dxa"/>
            <w:shd w:val="clear" w:color="auto" w:fill="auto"/>
          </w:tcPr>
          <w:p w14:paraId="6DDE9435" w14:textId="77777777" w:rsidR="004C4705" w:rsidRPr="00A53656" w:rsidRDefault="004C4705" w:rsidP="00F97399">
            <w:pPr>
              <w:pStyle w:val="NoSpacing1"/>
              <w:rPr>
                <w:rFonts w:ascii="Cambria" w:hAnsi="Cambria"/>
                <w:b/>
                <w:sz w:val="23"/>
                <w:szCs w:val="23"/>
                <w:lang w:val="ro-RO"/>
              </w:rPr>
            </w:pPr>
            <w:r w:rsidRPr="00A53656">
              <w:rPr>
                <w:rFonts w:ascii="Cambria" w:hAnsi="Cambria"/>
                <w:b/>
                <w:sz w:val="23"/>
                <w:szCs w:val="23"/>
                <w:lang w:val="ro-RO"/>
              </w:rPr>
              <w:t xml:space="preserve">Inițiatori </w:t>
            </w:r>
          </w:p>
        </w:tc>
        <w:tc>
          <w:tcPr>
            <w:tcW w:w="2105" w:type="dxa"/>
            <w:shd w:val="clear" w:color="auto" w:fill="auto"/>
          </w:tcPr>
          <w:p w14:paraId="0EE8B66F" w14:textId="77777777" w:rsidR="004C4705" w:rsidRPr="00A53656" w:rsidRDefault="004C4705" w:rsidP="00F97399">
            <w:pPr>
              <w:pStyle w:val="NoSpacing1"/>
              <w:rPr>
                <w:rStyle w:val="slitbdy"/>
                <w:rFonts w:ascii="Cambria" w:hAnsi="Cambria"/>
                <w:b/>
                <w:sz w:val="23"/>
                <w:szCs w:val="23"/>
                <w:lang w:val="ro-RO"/>
              </w:rPr>
            </w:pPr>
            <w:r w:rsidRPr="00A53656">
              <w:rPr>
                <w:rStyle w:val="slitbdy"/>
                <w:rFonts w:ascii="Cambria" w:hAnsi="Cambria"/>
                <w:b/>
                <w:sz w:val="23"/>
                <w:szCs w:val="23"/>
                <w:lang w:val="ro-RO"/>
              </w:rPr>
              <w:t xml:space="preserve">Nr. comisiilor de specialitate </w:t>
            </w:r>
          </w:p>
          <w:p w14:paraId="10AB797F" w14:textId="77777777" w:rsidR="004C4705" w:rsidRPr="00A53656" w:rsidRDefault="004C4705" w:rsidP="00F97399">
            <w:pPr>
              <w:pStyle w:val="NoSpacing1"/>
              <w:rPr>
                <w:rFonts w:ascii="Cambria" w:hAnsi="Cambria"/>
                <w:b/>
                <w:sz w:val="23"/>
                <w:szCs w:val="23"/>
                <w:lang w:val="ro-RO"/>
              </w:rPr>
            </w:pPr>
            <w:r w:rsidRPr="00A53656">
              <w:rPr>
                <w:rStyle w:val="slitbdy"/>
                <w:rFonts w:ascii="Cambria" w:hAnsi="Cambria"/>
                <w:b/>
                <w:sz w:val="23"/>
                <w:szCs w:val="23"/>
                <w:lang w:val="ro-RO"/>
              </w:rPr>
              <w:t>nominalizate în vederea  avizării*</w:t>
            </w:r>
          </w:p>
        </w:tc>
      </w:tr>
      <w:tr w:rsidR="004C4705" w:rsidRPr="00D033CB" w14:paraId="2AADB5CC" w14:textId="77777777" w:rsidTr="00F97399">
        <w:tc>
          <w:tcPr>
            <w:tcW w:w="568" w:type="dxa"/>
            <w:shd w:val="clear" w:color="auto" w:fill="auto"/>
          </w:tcPr>
          <w:p w14:paraId="24CB4186" w14:textId="77777777" w:rsidR="004C4705" w:rsidRPr="0015218D" w:rsidRDefault="004C4705" w:rsidP="00F97399">
            <w:pPr>
              <w:pStyle w:val="NoSpacing1"/>
              <w:rPr>
                <w:rFonts w:ascii="Cambria" w:hAnsi="Cambria"/>
                <w:sz w:val="21"/>
                <w:szCs w:val="21"/>
                <w:lang w:val="ro-RO"/>
              </w:rPr>
            </w:pPr>
            <w:r>
              <w:rPr>
                <w:rFonts w:ascii="Cambria" w:hAnsi="Cambria"/>
                <w:b/>
                <w:sz w:val="24"/>
                <w:szCs w:val="24"/>
                <w:lang w:val="ro-RO"/>
              </w:rPr>
              <w:t>1.</w:t>
            </w:r>
          </w:p>
        </w:tc>
        <w:tc>
          <w:tcPr>
            <w:tcW w:w="6091" w:type="dxa"/>
            <w:shd w:val="clear" w:color="auto" w:fill="auto"/>
          </w:tcPr>
          <w:p w14:paraId="249D7604" w14:textId="77777777" w:rsidR="004C4705" w:rsidRPr="00896D3C" w:rsidRDefault="004C4705" w:rsidP="00F97399">
            <w:pPr>
              <w:pStyle w:val="NoSpacing1"/>
              <w:rPr>
                <w:rFonts w:ascii="Cambria" w:hAnsi="Cambria"/>
                <w:sz w:val="24"/>
                <w:szCs w:val="24"/>
              </w:rPr>
            </w:pPr>
            <w:r w:rsidRPr="00896D3C">
              <w:rPr>
                <w:rFonts w:ascii="Cambria" w:hAnsi="Cambria"/>
                <w:sz w:val="24"/>
                <w:szCs w:val="24"/>
                <w:lang w:val="ro-RO"/>
              </w:rPr>
              <w:t xml:space="preserve">Proiect de hotărâre </w:t>
            </w:r>
            <w:r w:rsidRPr="00896D3C">
              <w:rPr>
                <w:rFonts w:ascii="Cambria" w:hAnsi="Cambria"/>
                <w:sz w:val="24"/>
                <w:szCs w:val="24"/>
              </w:rPr>
              <w:t xml:space="preserve"> privind  rectificarea bugetului  de venituri și cheltuieli al   comunei Feleacu pe anul 2024</w:t>
            </w:r>
          </w:p>
          <w:p w14:paraId="47C5441B" w14:textId="77777777" w:rsidR="004C4705" w:rsidRPr="00903C53" w:rsidRDefault="004C4705" w:rsidP="00F97399">
            <w:pPr>
              <w:pStyle w:val="NoSpacing"/>
              <w:rPr>
                <w:rFonts w:ascii="Cambria" w:hAnsi="Cambria"/>
                <w:bCs/>
                <w:lang w:val="ro-RO"/>
              </w:rPr>
            </w:pPr>
          </w:p>
        </w:tc>
        <w:tc>
          <w:tcPr>
            <w:tcW w:w="2505" w:type="dxa"/>
            <w:shd w:val="clear" w:color="auto" w:fill="auto"/>
          </w:tcPr>
          <w:p w14:paraId="75D292AD" w14:textId="77777777" w:rsidR="004C4705" w:rsidRPr="004A56B9" w:rsidRDefault="004C4705" w:rsidP="00F97399">
            <w:pPr>
              <w:pStyle w:val="NoSpacing"/>
              <w:rPr>
                <w:rFonts w:ascii="Cambria" w:hAnsi="Cambria"/>
                <w:lang w:val="ro-RO"/>
              </w:rPr>
            </w:pPr>
            <w:r w:rsidRPr="004A56B9">
              <w:rPr>
                <w:rFonts w:ascii="Cambria" w:hAnsi="Cambria"/>
                <w:lang w:val="ro-RO"/>
              </w:rPr>
              <w:t>Primar</w:t>
            </w:r>
          </w:p>
          <w:p w14:paraId="2A51F301" w14:textId="77777777" w:rsidR="004C4705" w:rsidRPr="00D81581" w:rsidRDefault="004C4705" w:rsidP="00F97399">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24E44674" w14:textId="77777777" w:rsidR="004C4705" w:rsidRPr="004A56B9" w:rsidRDefault="004C4705" w:rsidP="00F97399">
            <w:pPr>
              <w:pStyle w:val="NoSpacing"/>
              <w:rPr>
                <w:rFonts w:ascii="Cambria" w:hAnsi="Cambria"/>
                <w:lang w:val="ro-RO"/>
              </w:rPr>
            </w:pPr>
            <w:r w:rsidRPr="004A56B9">
              <w:rPr>
                <w:rFonts w:ascii="Cambria" w:hAnsi="Cambria"/>
                <w:lang w:val="ro-RO"/>
              </w:rPr>
              <w:t>Comisia nr.1</w:t>
            </w:r>
          </w:p>
          <w:p w14:paraId="646FA8DB" w14:textId="77777777" w:rsidR="004C4705" w:rsidRPr="00D033CB" w:rsidRDefault="004C4705" w:rsidP="00F97399">
            <w:pPr>
              <w:pStyle w:val="NoSpacing"/>
              <w:rPr>
                <w:rStyle w:val="slitbdy"/>
                <w:rFonts w:ascii="Cambria" w:hAnsi="Cambria"/>
                <w:bCs/>
                <w:lang w:val="ro-RO"/>
              </w:rPr>
            </w:pPr>
          </w:p>
        </w:tc>
      </w:tr>
      <w:tr w:rsidR="004C4705" w:rsidRPr="00D81581" w14:paraId="4DC86634" w14:textId="77777777" w:rsidTr="00F97399">
        <w:tc>
          <w:tcPr>
            <w:tcW w:w="568" w:type="dxa"/>
            <w:shd w:val="clear" w:color="auto" w:fill="auto"/>
          </w:tcPr>
          <w:p w14:paraId="65241D96" w14:textId="77777777" w:rsidR="004C4705" w:rsidRPr="0015218D" w:rsidRDefault="004C4705" w:rsidP="00F97399">
            <w:pPr>
              <w:pStyle w:val="NoSpacing1"/>
              <w:rPr>
                <w:rFonts w:ascii="Cambria" w:eastAsia="Times New Roman" w:hAnsi="Cambria"/>
                <w:bCs/>
                <w:sz w:val="21"/>
                <w:szCs w:val="21"/>
                <w:lang w:val="ro-RO"/>
              </w:rPr>
            </w:pPr>
            <w:r>
              <w:rPr>
                <w:rFonts w:ascii="Cambria" w:hAnsi="Cambria"/>
                <w:b/>
                <w:sz w:val="24"/>
                <w:szCs w:val="24"/>
                <w:lang w:val="ro-RO"/>
              </w:rPr>
              <w:t>2</w:t>
            </w:r>
            <w:r w:rsidRPr="00D50F5D">
              <w:rPr>
                <w:rFonts w:ascii="Cambria" w:hAnsi="Cambria"/>
                <w:b/>
                <w:sz w:val="24"/>
                <w:szCs w:val="24"/>
                <w:lang w:val="ro-RO"/>
              </w:rPr>
              <w:t>.</w:t>
            </w:r>
          </w:p>
        </w:tc>
        <w:tc>
          <w:tcPr>
            <w:tcW w:w="6091" w:type="dxa"/>
            <w:shd w:val="clear" w:color="auto" w:fill="auto"/>
          </w:tcPr>
          <w:p w14:paraId="358FF276" w14:textId="77777777" w:rsidR="004C4705" w:rsidRPr="00D81581" w:rsidRDefault="004C4705" w:rsidP="00F97399">
            <w:pPr>
              <w:pStyle w:val="NoSpacing"/>
              <w:rPr>
                <w:rFonts w:ascii="Cambria" w:hAnsi="Cambria"/>
                <w:lang w:val="ro-RO"/>
              </w:rPr>
            </w:pPr>
            <w:r w:rsidRPr="00896D3C">
              <w:rPr>
                <w:rFonts w:ascii="Cambria" w:hAnsi="Cambria"/>
                <w:sz w:val="24"/>
                <w:szCs w:val="24"/>
                <w:lang w:val="ro-RO"/>
              </w:rPr>
              <w:t xml:space="preserve">Proiect de hotărâre </w:t>
            </w:r>
            <w:r w:rsidRPr="00896D3C">
              <w:rPr>
                <w:rFonts w:ascii="Cambria" w:hAnsi="Cambria"/>
                <w:sz w:val="24"/>
                <w:szCs w:val="24"/>
              </w:rPr>
              <w:t xml:space="preserve"> privind aprobarea achiziţionării de servicii juridice de consultanţă, de asistenţă şi de reprezentare a Comunei Feleacu și a Primarului comunei Feleacu în dosarul nr. 18332/211/2023  înregistrat pe rolul Judecătoriei Cluj-Napoca</w:t>
            </w:r>
          </w:p>
        </w:tc>
        <w:tc>
          <w:tcPr>
            <w:tcW w:w="2505" w:type="dxa"/>
            <w:shd w:val="clear" w:color="auto" w:fill="auto"/>
          </w:tcPr>
          <w:p w14:paraId="6E557314" w14:textId="77777777" w:rsidR="004C4705" w:rsidRPr="004A56B9" w:rsidRDefault="004C4705" w:rsidP="00F97399">
            <w:pPr>
              <w:pStyle w:val="NoSpacing"/>
              <w:rPr>
                <w:rFonts w:ascii="Cambria" w:hAnsi="Cambria"/>
                <w:lang w:val="ro-RO"/>
              </w:rPr>
            </w:pPr>
            <w:r w:rsidRPr="004A56B9">
              <w:rPr>
                <w:rFonts w:ascii="Cambria" w:hAnsi="Cambria"/>
                <w:lang w:val="ro-RO"/>
              </w:rPr>
              <w:t>Primar</w:t>
            </w:r>
          </w:p>
          <w:p w14:paraId="5F2CBAC7" w14:textId="77777777" w:rsidR="004C4705" w:rsidRPr="00D81581" w:rsidRDefault="004C4705" w:rsidP="00F97399">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52064F84" w14:textId="77777777" w:rsidR="004C4705" w:rsidRPr="004A56B9" w:rsidRDefault="004C4705" w:rsidP="00F97399">
            <w:pPr>
              <w:pStyle w:val="NoSpacing"/>
              <w:rPr>
                <w:rFonts w:ascii="Cambria" w:hAnsi="Cambria"/>
                <w:lang w:val="ro-RO"/>
              </w:rPr>
            </w:pPr>
            <w:r>
              <w:rPr>
                <w:rFonts w:ascii="Cambria" w:hAnsi="Cambria"/>
                <w:lang w:val="ro-RO"/>
              </w:rPr>
              <w:t>Comisia nr.1</w:t>
            </w:r>
          </w:p>
          <w:p w14:paraId="57255205" w14:textId="77777777" w:rsidR="004C4705" w:rsidRPr="00D81581" w:rsidRDefault="004C4705" w:rsidP="00F97399">
            <w:pPr>
              <w:pStyle w:val="NoSpacing"/>
              <w:rPr>
                <w:rStyle w:val="slitbdy"/>
                <w:rFonts w:ascii="Cambria" w:hAnsi="Cambria"/>
                <w:lang w:val="ro-RO"/>
              </w:rPr>
            </w:pPr>
            <w:r w:rsidRPr="004A56B9">
              <w:rPr>
                <w:rFonts w:ascii="Cambria" w:hAnsi="Cambria"/>
                <w:lang w:val="ro-RO"/>
              </w:rPr>
              <w:t>Comisia nr.2</w:t>
            </w:r>
          </w:p>
        </w:tc>
      </w:tr>
      <w:tr w:rsidR="004C4705" w:rsidRPr="00D85EBF" w14:paraId="46362993" w14:textId="77777777" w:rsidTr="00F97399">
        <w:tc>
          <w:tcPr>
            <w:tcW w:w="568" w:type="dxa"/>
            <w:shd w:val="clear" w:color="auto" w:fill="auto"/>
          </w:tcPr>
          <w:p w14:paraId="1C05B14F" w14:textId="77777777" w:rsidR="004C4705" w:rsidRDefault="004C4705" w:rsidP="00F97399">
            <w:pPr>
              <w:pStyle w:val="NoSpacing1"/>
              <w:rPr>
                <w:rFonts w:ascii="Cambria" w:hAnsi="Cambria"/>
                <w:b/>
                <w:sz w:val="24"/>
                <w:szCs w:val="24"/>
                <w:lang w:val="ro-RO"/>
              </w:rPr>
            </w:pPr>
            <w:r>
              <w:rPr>
                <w:rFonts w:ascii="Cambria" w:hAnsi="Cambria"/>
                <w:b/>
                <w:sz w:val="24"/>
                <w:szCs w:val="24"/>
                <w:lang w:val="ro-RO"/>
              </w:rPr>
              <w:t>3.</w:t>
            </w:r>
          </w:p>
        </w:tc>
        <w:tc>
          <w:tcPr>
            <w:tcW w:w="6091" w:type="dxa"/>
            <w:shd w:val="clear" w:color="auto" w:fill="auto"/>
          </w:tcPr>
          <w:p w14:paraId="216FE411" w14:textId="77777777" w:rsidR="004C4705" w:rsidRPr="00465BAF" w:rsidRDefault="004C4705" w:rsidP="00F97399">
            <w:pPr>
              <w:pStyle w:val="NoSpacing"/>
              <w:rPr>
                <w:rFonts w:ascii="Cambria" w:hAnsi="Cambria"/>
                <w:lang w:val="ro-RO"/>
              </w:rPr>
            </w:pPr>
            <w:r w:rsidRPr="00896D3C">
              <w:rPr>
                <w:rFonts w:ascii="Cambria" w:hAnsi="Cambria"/>
                <w:sz w:val="24"/>
                <w:szCs w:val="24"/>
                <w:lang w:val="ro-RO"/>
              </w:rPr>
              <w:t xml:space="preserve">Proiect de hotărâre </w:t>
            </w:r>
            <w:r w:rsidRPr="00896D3C">
              <w:rPr>
                <w:rFonts w:ascii="Cambria" w:hAnsi="Cambria"/>
                <w:sz w:val="24"/>
                <w:szCs w:val="24"/>
              </w:rPr>
              <w:t xml:space="preserve"> p</w:t>
            </w:r>
            <w:r w:rsidRPr="00896D3C">
              <w:rPr>
                <w:rFonts w:ascii="Cambria" w:hAnsi="Cambria"/>
                <w:sz w:val="24"/>
                <w:szCs w:val="24"/>
                <w:lang w:val="ro-RO"/>
              </w:rPr>
              <w:t>rivind</w:t>
            </w:r>
            <w:r w:rsidRPr="00896D3C">
              <w:rPr>
                <w:rFonts w:ascii="Cambria" w:hAnsi="Cambria"/>
                <w:sz w:val="24"/>
                <w:szCs w:val="24"/>
              </w:rPr>
              <w:t xml:space="preserve"> incheierea actului </w:t>
            </w:r>
            <w:r>
              <w:rPr>
                <w:rFonts w:ascii="Cambria" w:hAnsi="Cambria"/>
                <w:sz w:val="24"/>
                <w:szCs w:val="24"/>
              </w:rPr>
              <w:pgNum/>
            </w:r>
            <w:r>
              <w:rPr>
                <w:rFonts w:ascii="Cambria" w:hAnsi="Cambria"/>
                <w:sz w:val="24"/>
                <w:szCs w:val="24"/>
              </w:rPr>
              <w:t>ituate</w:t>
            </w:r>
            <w:r>
              <w:rPr>
                <w:rFonts w:ascii="Cambria" w:hAnsi="Cambria"/>
                <w:sz w:val="24"/>
                <w:szCs w:val="24"/>
              </w:rPr>
              <w:pgNum/>
            </w:r>
            <w:r>
              <w:rPr>
                <w:rFonts w:ascii="Cambria" w:hAnsi="Cambria"/>
                <w:sz w:val="24"/>
                <w:szCs w:val="24"/>
              </w:rPr>
              <w:t>il</w:t>
            </w:r>
            <w:r w:rsidRPr="00896D3C">
              <w:rPr>
                <w:rFonts w:ascii="Cambria" w:hAnsi="Cambria"/>
                <w:sz w:val="24"/>
                <w:szCs w:val="24"/>
              </w:rPr>
              <w:t xml:space="preserve"> la </w:t>
            </w:r>
            <w:r>
              <w:rPr>
                <w:rFonts w:ascii="Cambria" w:hAnsi="Cambria"/>
                <w:sz w:val="24"/>
                <w:szCs w:val="24"/>
              </w:rPr>
              <w:pgNum/>
            </w:r>
            <w:r>
              <w:rPr>
                <w:rFonts w:ascii="Cambria" w:hAnsi="Cambria"/>
                <w:sz w:val="24"/>
                <w:szCs w:val="24"/>
              </w:rPr>
              <w:t>ituate</w:t>
            </w:r>
            <w:r>
              <w:rPr>
                <w:rFonts w:ascii="Cambria" w:hAnsi="Cambria"/>
                <w:sz w:val="24"/>
                <w:szCs w:val="24"/>
              </w:rPr>
              <w:pgNum/>
            </w:r>
            <w:r>
              <w:rPr>
                <w:rFonts w:ascii="Cambria" w:hAnsi="Cambria"/>
                <w:sz w:val="24"/>
                <w:szCs w:val="24"/>
              </w:rPr>
              <w:t>ile</w:t>
            </w:r>
            <w:r w:rsidRPr="00896D3C">
              <w:rPr>
                <w:rFonts w:ascii="Cambria" w:hAnsi="Cambria"/>
                <w:sz w:val="24"/>
                <w:szCs w:val="24"/>
              </w:rPr>
              <w:t xml:space="preserve"> de delegare a gestiunii privind serviciile de transport public local, intre Asociatia Metropolitana de Transport Public Cluj si Compania de Transport Public Cluj-Napoca, avand ca obiect delegarea serviciului de transport public local pe      raza U.A.T Savadisla</w:t>
            </w:r>
          </w:p>
        </w:tc>
        <w:tc>
          <w:tcPr>
            <w:tcW w:w="2505" w:type="dxa"/>
            <w:shd w:val="clear" w:color="auto" w:fill="auto"/>
          </w:tcPr>
          <w:p w14:paraId="5C8D14C6" w14:textId="77777777" w:rsidR="004C4705" w:rsidRPr="004A56B9" w:rsidRDefault="004C4705" w:rsidP="00F97399">
            <w:pPr>
              <w:pStyle w:val="NoSpacing"/>
              <w:rPr>
                <w:rFonts w:ascii="Cambria" w:hAnsi="Cambria"/>
                <w:lang w:val="ro-RO"/>
              </w:rPr>
            </w:pPr>
            <w:r>
              <w:rPr>
                <w:rFonts w:ascii="Cambria" w:hAnsi="Cambria"/>
                <w:lang w:val="ro-RO"/>
              </w:rPr>
              <w:t>Vicep</w:t>
            </w:r>
            <w:r w:rsidRPr="004A56B9">
              <w:rPr>
                <w:rFonts w:ascii="Cambria" w:hAnsi="Cambria"/>
                <w:lang w:val="ro-RO"/>
              </w:rPr>
              <w:t>rimar</w:t>
            </w:r>
          </w:p>
          <w:p w14:paraId="2B62DD67" w14:textId="77777777" w:rsidR="004C4705" w:rsidRPr="00465BAF" w:rsidRDefault="004C4705" w:rsidP="00F97399">
            <w:pPr>
              <w:pStyle w:val="NoSpacing"/>
              <w:rPr>
                <w:rFonts w:ascii="Cambria" w:hAnsi="Cambria"/>
                <w:lang w:val="ro-RO"/>
              </w:rPr>
            </w:pPr>
            <w:r>
              <w:rPr>
                <w:rFonts w:ascii="Cambria" w:hAnsi="Cambria"/>
                <w:lang w:val="ro-RO"/>
              </w:rPr>
              <w:t>Mascas Mariana</w:t>
            </w:r>
          </w:p>
        </w:tc>
        <w:tc>
          <w:tcPr>
            <w:tcW w:w="2105" w:type="dxa"/>
            <w:shd w:val="clear" w:color="auto" w:fill="auto"/>
          </w:tcPr>
          <w:p w14:paraId="0AD47A5C" w14:textId="77777777" w:rsidR="004C4705" w:rsidRPr="004A56B9" w:rsidRDefault="004C4705" w:rsidP="00F97399">
            <w:pPr>
              <w:pStyle w:val="NoSpacing"/>
              <w:rPr>
                <w:rFonts w:ascii="Cambria" w:hAnsi="Cambria"/>
                <w:lang w:val="ro-RO"/>
              </w:rPr>
            </w:pPr>
            <w:r>
              <w:rPr>
                <w:rFonts w:ascii="Cambria" w:hAnsi="Cambria"/>
                <w:lang w:val="ro-RO"/>
              </w:rPr>
              <w:t>Comisia nr.1</w:t>
            </w:r>
          </w:p>
          <w:p w14:paraId="1466C8E8" w14:textId="77777777" w:rsidR="004C4705" w:rsidRPr="00D85EBF" w:rsidRDefault="004C4705" w:rsidP="00F97399">
            <w:pPr>
              <w:pStyle w:val="NoSpacing"/>
              <w:rPr>
                <w:rStyle w:val="slitbdy"/>
                <w:rFonts w:ascii="Cambria" w:hAnsi="Cambria"/>
                <w:lang w:val="ro-RO"/>
              </w:rPr>
            </w:pPr>
            <w:r w:rsidRPr="004A56B9">
              <w:rPr>
                <w:rFonts w:ascii="Cambria" w:hAnsi="Cambria"/>
                <w:lang w:val="ro-RO"/>
              </w:rPr>
              <w:t>Comisia nr.2</w:t>
            </w:r>
          </w:p>
        </w:tc>
      </w:tr>
      <w:tr w:rsidR="004C4705" w:rsidRPr="004A56B9" w14:paraId="08BFF708" w14:textId="77777777" w:rsidTr="00F97399">
        <w:tc>
          <w:tcPr>
            <w:tcW w:w="568" w:type="dxa"/>
            <w:shd w:val="clear" w:color="auto" w:fill="auto"/>
          </w:tcPr>
          <w:p w14:paraId="26E5B635" w14:textId="77777777" w:rsidR="004C4705" w:rsidRDefault="004C4705" w:rsidP="00F97399">
            <w:pPr>
              <w:pStyle w:val="NoSpacing1"/>
              <w:rPr>
                <w:rFonts w:ascii="Cambria" w:hAnsi="Cambria"/>
                <w:b/>
                <w:sz w:val="24"/>
                <w:szCs w:val="24"/>
                <w:lang w:val="ro-RO"/>
              </w:rPr>
            </w:pPr>
            <w:r>
              <w:rPr>
                <w:rFonts w:ascii="Cambria" w:hAnsi="Cambria"/>
                <w:b/>
                <w:sz w:val="24"/>
                <w:szCs w:val="24"/>
                <w:lang w:val="ro-RO"/>
              </w:rPr>
              <w:t>4.</w:t>
            </w:r>
          </w:p>
        </w:tc>
        <w:tc>
          <w:tcPr>
            <w:tcW w:w="6091" w:type="dxa"/>
            <w:shd w:val="clear" w:color="auto" w:fill="auto"/>
          </w:tcPr>
          <w:p w14:paraId="558BE5DF" w14:textId="77777777" w:rsidR="004C4705" w:rsidRDefault="004C4705" w:rsidP="00F97399">
            <w:pPr>
              <w:pStyle w:val="NoSpacing"/>
              <w:spacing w:line="276" w:lineRule="auto"/>
              <w:rPr>
                <w:rFonts w:ascii="Cambria" w:hAnsi="Cambria"/>
                <w:lang w:val="ro-RO"/>
              </w:rPr>
            </w:pPr>
            <w:r w:rsidRPr="00896D3C">
              <w:rPr>
                <w:rFonts w:ascii="Cambria" w:hAnsi="Cambria"/>
                <w:sz w:val="24"/>
                <w:szCs w:val="24"/>
                <w:lang w:val="ro-RO"/>
              </w:rPr>
              <w:t>Proiect de hotărâre privind acordarea unui mandat special,reprezentantului UAT Feleacu la adunarea generală a membrilor Asociației Metropolitane de Transport Public Cluj,(AMTPC)pentru a aproba cotizația aferentă anului 2024</w:t>
            </w:r>
          </w:p>
        </w:tc>
        <w:tc>
          <w:tcPr>
            <w:tcW w:w="2505" w:type="dxa"/>
            <w:shd w:val="clear" w:color="auto" w:fill="auto"/>
          </w:tcPr>
          <w:p w14:paraId="72FE74F3" w14:textId="77777777" w:rsidR="004C4705" w:rsidRPr="004A56B9" w:rsidRDefault="004C4705" w:rsidP="00F97399">
            <w:pPr>
              <w:pStyle w:val="NoSpacing"/>
              <w:rPr>
                <w:rFonts w:ascii="Cambria" w:hAnsi="Cambria"/>
                <w:lang w:val="ro-RO"/>
              </w:rPr>
            </w:pPr>
            <w:r>
              <w:rPr>
                <w:rFonts w:ascii="Cambria" w:hAnsi="Cambria"/>
                <w:lang w:val="ro-RO"/>
              </w:rPr>
              <w:t>Vicep</w:t>
            </w:r>
            <w:r w:rsidRPr="004A56B9">
              <w:rPr>
                <w:rFonts w:ascii="Cambria" w:hAnsi="Cambria"/>
                <w:lang w:val="ro-RO"/>
              </w:rPr>
              <w:t>rimar</w:t>
            </w:r>
          </w:p>
          <w:p w14:paraId="26D97F6C" w14:textId="77777777" w:rsidR="004C4705" w:rsidRPr="004A56B9" w:rsidRDefault="004C4705" w:rsidP="00F97399">
            <w:pPr>
              <w:pStyle w:val="NoSpacing"/>
              <w:rPr>
                <w:rFonts w:ascii="Cambria" w:hAnsi="Cambria"/>
                <w:lang w:val="ro-RO"/>
              </w:rPr>
            </w:pPr>
            <w:r>
              <w:rPr>
                <w:rFonts w:ascii="Cambria" w:hAnsi="Cambria"/>
                <w:lang w:val="ro-RO"/>
              </w:rPr>
              <w:t>Mascas Mariana</w:t>
            </w:r>
          </w:p>
        </w:tc>
        <w:tc>
          <w:tcPr>
            <w:tcW w:w="2105" w:type="dxa"/>
            <w:shd w:val="clear" w:color="auto" w:fill="auto"/>
          </w:tcPr>
          <w:p w14:paraId="00FA1081" w14:textId="77777777" w:rsidR="004C4705" w:rsidRPr="004A56B9" w:rsidRDefault="004C4705" w:rsidP="00F97399">
            <w:pPr>
              <w:pStyle w:val="NoSpacing"/>
              <w:rPr>
                <w:rFonts w:ascii="Cambria" w:hAnsi="Cambria"/>
                <w:lang w:val="ro-RO"/>
              </w:rPr>
            </w:pPr>
            <w:r w:rsidRPr="004A56B9">
              <w:rPr>
                <w:rFonts w:ascii="Cambria" w:hAnsi="Cambria"/>
                <w:lang w:val="ro-RO"/>
              </w:rPr>
              <w:t>Comisia nr.1</w:t>
            </w:r>
          </w:p>
          <w:p w14:paraId="1457D62B" w14:textId="77777777" w:rsidR="004C4705" w:rsidRPr="004A56B9" w:rsidRDefault="004C4705" w:rsidP="00F97399">
            <w:pPr>
              <w:pStyle w:val="NoSpacing"/>
              <w:rPr>
                <w:rFonts w:ascii="Cambria" w:hAnsi="Cambria"/>
                <w:lang w:val="ro-RO"/>
              </w:rPr>
            </w:pPr>
          </w:p>
        </w:tc>
      </w:tr>
      <w:tr w:rsidR="004C4705" w:rsidRPr="004A56B9" w14:paraId="24CDD666" w14:textId="77777777" w:rsidTr="00F97399">
        <w:tc>
          <w:tcPr>
            <w:tcW w:w="568" w:type="dxa"/>
            <w:shd w:val="clear" w:color="auto" w:fill="auto"/>
          </w:tcPr>
          <w:p w14:paraId="4774B0DB" w14:textId="77777777" w:rsidR="004C4705" w:rsidRDefault="004C4705" w:rsidP="00F97399">
            <w:pPr>
              <w:pStyle w:val="NoSpacing1"/>
              <w:rPr>
                <w:rFonts w:ascii="Cambria" w:hAnsi="Cambria"/>
                <w:b/>
                <w:sz w:val="24"/>
                <w:szCs w:val="24"/>
                <w:lang w:val="ro-RO"/>
              </w:rPr>
            </w:pPr>
            <w:r>
              <w:rPr>
                <w:rFonts w:ascii="Cambria" w:hAnsi="Cambria"/>
                <w:b/>
                <w:sz w:val="24"/>
                <w:szCs w:val="24"/>
                <w:lang w:val="ro-RO"/>
              </w:rPr>
              <w:t>5.</w:t>
            </w:r>
          </w:p>
        </w:tc>
        <w:tc>
          <w:tcPr>
            <w:tcW w:w="6091" w:type="dxa"/>
            <w:shd w:val="clear" w:color="auto" w:fill="auto"/>
          </w:tcPr>
          <w:p w14:paraId="62B19391" w14:textId="77777777" w:rsidR="004C4705" w:rsidRDefault="004C4705" w:rsidP="00F97399">
            <w:pPr>
              <w:pStyle w:val="NoSpacing"/>
              <w:spacing w:line="276" w:lineRule="auto"/>
              <w:rPr>
                <w:rFonts w:ascii="Cambria" w:hAnsi="Cambria"/>
                <w:lang w:val="ro-RO"/>
              </w:rPr>
            </w:pPr>
            <w:r w:rsidRPr="00896D3C">
              <w:rPr>
                <w:rFonts w:ascii="Cambria" w:hAnsi="Cambria"/>
                <w:sz w:val="24"/>
                <w:szCs w:val="24"/>
                <w:lang w:val="ro-RO"/>
              </w:rPr>
              <w:t xml:space="preserve">Proiect de hotărâre </w:t>
            </w:r>
            <w:r w:rsidRPr="00896D3C">
              <w:rPr>
                <w:rFonts w:ascii="Cambria" w:hAnsi="Cambria" w:cstheme="majorHAnsi"/>
                <w:sz w:val="24"/>
                <w:szCs w:val="24"/>
              </w:rPr>
              <w:t xml:space="preserve"> privind însușirea Acordului de cooperare privind organizarea și funcționarea serviciului audit public intern</w:t>
            </w:r>
          </w:p>
        </w:tc>
        <w:tc>
          <w:tcPr>
            <w:tcW w:w="2505" w:type="dxa"/>
            <w:shd w:val="clear" w:color="auto" w:fill="auto"/>
          </w:tcPr>
          <w:p w14:paraId="51770747" w14:textId="77777777" w:rsidR="004C4705" w:rsidRPr="004A56B9" w:rsidRDefault="004C4705" w:rsidP="00F97399">
            <w:pPr>
              <w:pStyle w:val="NoSpacing"/>
              <w:rPr>
                <w:rFonts w:ascii="Cambria" w:hAnsi="Cambria"/>
                <w:lang w:val="ro-RO"/>
              </w:rPr>
            </w:pPr>
            <w:r w:rsidRPr="004A56B9">
              <w:rPr>
                <w:rFonts w:ascii="Cambria" w:hAnsi="Cambria"/>
                <w:lang w:val="ro-RO"/>
              </w:rPr>
              <w:t>Primar</w:t>
            </w:r>
          </w:p>
          <w:p w14:paraId="5E5F1452" w14:textId="77777777" w:rsidR="004C4705" w:rsidRPr="004A56B9" w:rsidRDefault="004C4705" w:rsidP="00F97399">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009B6C5A" w14:textId="77777777" w:rsidR="004C4705" w:rsidRPr="004A56B9" w:rsidRDefault="004C4705" w:rsidP="00F97399">
            <w:pPr>
              <w:pStyle w:val="NoSpacing"/>
              <w:rPr>
                <w:rFonts w:ascii="Cambria" w:hAnsi="Cambria"/>
                <w:lang w:val="ro-RO"/>
              </w:rPr>
            </w:pPr>
            <w:r>
              <w:rPr>
                <w:rFonts w:ascii="Cambria" w:hAnsi="Cambria"/>
                <w:lang w:val="ro-RO"/>
              </w:rPr>
              <w:t>Comisia nr.1</w:t>
            </w:r>
          </w:p>
          <w:p w14:paraId="65987503" w14:textId="77777777" w:rsidR="004C4705" w:rsidRPr="004A56B9" w:rsidRDefault="004C4705" w:rsidP="00F97399">
            <w:pPr>
              <w:pStyle w:val="NoSpacing"/>
              <w:rPr>
                <w:rFonts w:ascii="Cambria" w:hAnsi="Cambria"/>
                <w:lang w:val="ro-RO"/>
              </w:rPr>
            </w:pPr>
            <w:r w:rsidRPr="004A56B9">
              <w:rPr>
                <w:rFonts w:ascii="Cambria" w:hAnsi="Cambria"/>
                <w:lang w:val="ro-RO"/>
              </w:rPr>
              <w:t>Comisia nr.2</w:t>
            </w:r>
          </w:p>
        </w:tc>
      </w:tr>
      <w:tr w:rsidR="004C4705" w:rsidRPr="004A56B9" w14:paraId="27B0AFE0" w14:textId="77777777" w:rsidTr="00F97399">
        <w:tc>
          <w:tcPr>
            <w:tcW w:w="568" w:type="dxa"/>
            <w:shd w:val="clear" w:color="auto" w:fill="auto"/>
          </w:tcPr>
          <w:p w14:paraId="07A6D1FD" w14:textId="77777777" w:rsidR="004C4705" w:rsidRDefault="004C4705" w:rsidP="00F97399">
            <w:pPr>
              <w:pStyle w:val="NoSpacing1"/>
              <w:rPr>
                <w:rFonts w:ascii="Cambria" w:hAnsi="Cambria"/>
                <w:b/>
                <w:sz w:val="24"/>
                <w:szCs w:val="24"/>
                <w:lang w:val="ro-RO"/>
              </w:rPr>
            </w:pPr>
            <w:r>
              <w:rPr>
                <w:rFonts w:ascii="Cambria" w:hAnsi="Cambria"/>
                <w:b/>
                <w:sz w:val="24"/>
                <w:szCs w:val="24"/>
                <w:lang w:val="ro-RO"/>
              </w:rPr>
              <w:t>6.</w:t>
            </w:r>
          </w:p>
        </w:tc>
        <w:tc>
          <w:tcPr>
            <w:tcW w:w="6091" w:type="dxa"/>
            <w:shd w:val="clear" w:color="auto" w:fill="auto"/>
          </w:tcPr>
          <w:p w14:paraId="25D27C9A" w14:textId="085D6139" w:rsidR="004C4705" w:rsidRDefault="004C4705" w:rsidP="00F97399">
            <w:pPr>
              <w:pStyle w:val="NoSpacing"/>
              <w:rPr>
                <w:rFonts w:ascii="Cambria" w:hAnsi="Cambria"/>
                <w:lang w:val="ro-RO"/>
              </w:rPr>
            </w:pPr>
            <w:r>
              <w:rPr>
                <w:rFonts w:ascii="Cambria" w:hAnsi="Cambria"/>
                <w:lang w:val="ro-RO"/>
              </w:rPr>
              <w:t xml:space="preserve">Proiect de hotărâre </w:t>
            </w:r>
            <w:r w:rsidRPr="00A146E1">
              <w:rPr>
                <w:rFonts w:ascii="Cambria" w:hAnsi="Cambria"/>
              </w:rPr>
              <w:t xml:space="preserve"> privind </w:t>
            </w:r>
            <w:r>
              <w:rPr>
                <w:rFonts w:ascii="Cambria" w:hAnsi="Cambria"/>
              </w:rPr>
              <w:t xml:space="preserve">includerea în </w:t>
            </w:r>
            <w:r w:rsidRPr="00A146E1">
              <w:rPr>
                <w:rFonts w:ascii="Cambria" w:hAnsi="Cambria"/>
              </w:rPr>
              <w:t xml:space="preserve"> </w:t>
            </w:r>
            <w:r w:rsidR="00375E5C">
              <w:rPr>
                <w:rFonts w:ascii="Cambria" w:hAnsi="Cambria"/>
              </w:rPr>
              <w:t>contractele</w:t>
            </w:r>
            <w:r>
              <w:rPr>
                <w:rFonts w:ascii="Cambria" w:hAnsi="Cambria"/>
              </w:rPr>
              <w:t xml:space="preserve"> </w:t>
            </w:r>
            <w:r w:rsidRPr="00A146E1">
              <w:rPr>
                <w:rFonts w:ascii="Cambria" w:hAnsi="Cambria"/>
              </w:rPr>
              <w:t xml:space="preserve"> de concesiune nr. </w:t>
            </w:r>
            <w:r>
              <w:rPr>
                <w:rFonts w:ascii="Cambria" w:hAnsi="Cambria"/>
              </w:rPr>
              <w:t xml:space="preserve">4005 din 5 decembrie 2012 și nr.4216 </w:t>
            </w:r>
            <w:r w:rsidRPr="00A146E1">
              <w:rPr>
                <w:rFonts w:ascii="Cambria" w:hAnsi="Cambria"/>
              </w:rPr>
              <w:t>din data de</w:t>
            </w:r>
            <w:r>
              <w:rPr>
                <w:rFonts w:ascii="Cambria" w:hAnsi="Cambria"/>
              </w:rPr>
              <w:t xml:space="preserve"> 28 decembrie 2012 a domenei doctor Ardelean Emanuela-Anca ,în locul doamnei doctor </w:t>
            </w:r>
            <w:r w:rsidRPr="00A146E1">
              <w:rPr>
                <w:rFonts w:ascii="Cambria" w:hAnsi="Cambria"/>
              </w:rPr>
              <w:t>Mî</w:t>
            </w:r>
            <w:r>
              <w:rPr>
                <w:rFonts w:ascii="Cambria" w:hAnsi="Cambria"/>
              </w:rPr>
              <w:t>r</w:t>
            </w:r>
            <w:r w:rsidRPr="00A146E1">
              <w:rPr>
                <w:rFonts w:ascii="Cambria" w:hAnsi="Cambria"/>
              </w:rPr>
              <w:t>za Monica-Sanda</w:t>
            </w:r>
            <w:r>
              <w:rPr>
                <w:rFonts w:ascii="Cambria" w:hAnsi="Cambria"/>
              </w:rPr>
              <w:t xml:space="preserve">-Cabinet medical Feleacu </w:t>
            </w:r>
          </w:p>
        </w:tc>
        <w:tc>
          <w:tcPr>
            <w:tcW w:w="2505" w:type="dxa"/>
            <w:shd w:val="clear" w:color="auto" w:fill="auto"/>
          </w:tcPr>
          <w:p w14:paraId="1702E16F" w14:textId="77777777" w:rsidR="004C4705" w:rsidRPr="004A56B9" w:rsidRDefault="004C4705" w:rsidP="00F97399">
            <w:pPr>
              <w:pStyle w:val="NoSpacing"/>
              <w:rPr>
                <w:rFonts w:ascii="Cambria" w:hAnsi="Cambria"/>
                <w:lang w:val="ro-RO"/>
              </w:rPr>
            </w:pPr>
            <w:r w:rsidRPr="004A56B9">
              <w:rPr>
                <w:rFonts w:ascii="Cambria" w:hAnsi="Cambria"/>
                <w:lang w:val="ro-RO"/>
              </w:rPr>
              <w:t>Primar</w:t>
            </w:r>
          </w:p>
          <w:p w14:paraId="648F2FB8" w14:textId="77777777" w:rsidR="004C4705" w:rsidRPr="004A56B9" w:rsidRDefault="004C4705" w:rsidP="00F97399">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6426A239" w14:textId="77777777" w:rsidR="004C4705" w:rsidRPr="004A56B9" w:rsidRDefault="004C4705" w:rsidP="00F97399">
            <w:pPr>
              <w:pStyle w:val="NoSpacing"/>
              <w:rPr>
                <w:rFonts w:ascii="Cambria" w:hAnsi="Cambria"/>
                <w:lang w:val="ro-RO"/>
              </w:rPr>
            </w:pPr>
            <w:r>
              <w:rPr>
                <w:rFonts w:ascii="Cambria" w:hAnsi="Cambria"/>
                <w:lang w:val="ro-RO"/>
              </w:rPr>
              <w:t>Comisia nr.1</w:t>
            </w:r>
          </w:p>
          <w:p w14:paraId="392A52A1" w14:textId="77777777" w:rsidR="004C4705" w:rsidRPr="004A56B9" w:rsidRDefault="004C4705" w:rsidP="00F97399">
            <w:pPr>
              <w:pStyle w:val="NoSpacing"/>
              <w:rPr>
                <w:rFonts w:ascii="Cambria" w:hAnsi="Cambria"/>
                <w:lang w:val="ro-RO"/>
              </w:rPr>
            </w:pPr>
            <w:r w:rsidRPr="004A56B9">
              <w:rPr>
                <w:rFonts w:ascii="Cambria" w:hAnsi="Cambria"/>
                <w:lang w:val="ro-RO"/>
              </w:rPr>
              <w:t>Comisia nr.2</w:t>
            </w:r>
          </w:p>
        </w:tc>
      </w:tr>
      <w:tr w:rsidR="004C4705" w14:paraId="16DBA039" w14:textId="77777777" w:rsidTr="00F97399">
        <w:tc>
          <w:tcPr>
            <w:tcW w:w="568" w:type="dxa"/>
            <w:shd w:val="clear" w:color="auto" w:fill="auto"/>
          </w:tcPr>
          <w:p w14:paraId="4057DF7E" w14:textId="77777777" w:rsidR="004C4705" w:rsidRDefault="004C4705" w:rsidP="00F97399">
            <w:pPr>
              <w:pStyle w:val="NoSpacing1"/>
              <w:rPr>
                <w:rFonts w:ascii="Cambria" w:hAnsi="Cambria"/>
                <w:b/>
                <w:sz w:val="24"/>
                <w:szCs w:val="24"/>
                <w:lang w:val="ro-RO"/>
              </w:rPr>
            </w:pPr>
            <w:r>
              <w:rPr>
                <w:rFonts w:ascii="Cambria" w:hAnsi="Cambria"/>
                <w:b/>
                <w:sz w:val="24"/>
                <w:szCs w:val="24"/>
                <w:lang w:val="ro-RO"/>
              </w:rPr>
              <w:lastRenderedPageBreak/>
              <w:t>7.</w:t>
            </w:r>
          </w:p>
        </w:tc>
        <w:tc>
          <w:tcPr>
            <w:tcW w:w="6091" w:type="dxa"/>
            <w:shd w:val="clear" w:color="auto" w:fill="auto"/>
          </w:tcPr>
          <w:p w14:paraId="0625CAAE" w14:textId="77777777" w:rsidR="004C4705" w:rsidRDefault="004C4705" w:rsidP="00F97399">
            <w:pPr>
              <w:pStyle w:val="NoSpacing"/>
              <w:rPr>
                <w:rFonts w:ascii="Cambria" w:hAnsi="Cambria"/>
                <w:lang w:val="ro-RO"/>
              </w:rPr>
            </w:pPr>
            <w:r w:rsidRPr="00896D3C">
              <w:rPr>
                <w:rFonts w:ascii="Cambria" w:hAnsi="Cambria"/>
                <w:sz w:val="24"/>
                <w:szCs w:val="24"/>
                <w:lang w:val="ro-RO"/>
              </w:rPr>
              <w:t xml:space="preserve">Proiect de hotărâre </w:t>
            </w:r>
            <w:r w:rsidRPr="00896D3C">
              <w:rPr>
                <w:rFonts w:ascii="Cambria" w:hAnsi="Cambria"/>
                <w:sz w:val="24"/>
                <w:szCs w:val="24"/>
              </w:rPr>
              <w:t xml:space="preserve"> privind aprobarea încheierii unui contract de prestări servicii pentru activitatea de întreținere și punere în funcțiune a  rețelei  de canalizare din localitatea  Feleacu</w:t>
            </w:r>
          </w:p>
        </w:tc>
        <w:tc>
          <w:tcPr>
            <w:tcW w:w="2505" w:type="dxa"/>
            <w:shd w:val="clear" w:color="auto" w:fill="auto"/>
          </w:tcPr>
          <w:p w14:paraId="72DD29E2" w14:textId="77777777" w:rsidR="004C4705" w:rsidRPr="004A56B9" w:rsidRDefault="004C4705" w:rsidP="00F97399">
            <w:pPr>
              <w:pStyle w:val="NoSpacing"/>
              <w:rPr>
                <w:rFonts w:ascii="Cambria" w:hAnsi="Cambria"/>
                <w:lang w:val="ro-RO"/>
              </w:rPr>
            </w:pPr>
            <w:r w:rsidRPr="004A56B9">
              <w:rPr>
                <w:rFonts w:ascii="Cambria" w:hAnsi="Cambria"/>
                <w:lang w:val="ro-RO"/>
              </w:rPr>
              <w:t>Primar</w:t>
            </w:r>
          </w:p>
          <w:p w14:paraId="299CB78B" w14:textId="77777777" w:rsidR="004C4705" w:rsidRPr="004A56B9" w:rsidRDefault="004C4705" w:rsidP="00F97399">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7C3A0D75" w14:textId="77777777" w:rsidR="004C4705" w:rsidRPr="004A56B9" w:rsidRDefault="004C4705" w:rsidP="00F97399">
            <w:pPr>
              <w:pStyle w:val="NoSpacing"/>
              <w:rPr>
                <w:rFonts w:ascii="Cambria" w:hAnsi="Cambria"/>
                <w:lang w:val="ro-RO"/>
              </w:rPr>
            </w:pPr>
            <w:r>
              <w:rPr>
                <w:rFonts w:ascii="Cambria" w:hAnsi="Cambria"/>
                <w:lang w:val="ro-RO"/>
              </w:rPr>
              <w:t>Comisia nr.1</w:t>
            </w:r>
          </w:p>
          <w:p w14:paraId="5A234A06" w14:textId="77777777" w:rsidR="004C4705" w:rsidRDefault="004C4705" w:rsidP="00F97399">
            <w:pPr>
              <w:pStyle w:val="NoSpacing"/>
              <w:rPr>
                <w:rFonts w:ascii="Cambria" w:hAnsi="Cambria"/>
                <w:lang w:val="ro-RO"/>
              </w:rPr>
            </w:pPr>
            <w:r w:rsidRPr="004A56B9">
              <w:rPr>
                <w:rFonts w:ascii="Cambria" w:hAnsi="Cambria"/>
                <w:lang w:val="ro-RO"/>
              </w:rPr>
              <w:t>Comisia nr.2</w:t>
            </w:r>
          </w:p>
        </w:tc>
      </w:tr>
      <w:tr w:rsidR="004C4705" w14:paraId="3B7FFAE9" w14:textId="77777777" w:rsidTr="00F97399">
        <w:tc>
          <w:tcPr>
            <w:tcW w:w="568" w:type="dxa"/>
            <w:shd w:val="clear" w:color="auto" w:fill="auto"/>
          </w:tcPr>
          <w:p w14:paraId="029E6E99" w14:textId="77777777" w:rsidR="004C4705" w:rsidRDefault="004C4705" w:rsidP="00F97399">
            <w:pPr>
              <w:pStyle w:val="NoSpacing1"/>
              <w:rPr>
                <w:rFonts w:ascii="Cambria" w:hAnsi="Cambria"/>
                <w:b/>
                <w:sz w:val="24"/>
                <w:szCs w:val="24"/>
                <w:lang w:val="ro-RO"/>
              </w:rPr>
            </w:pPr>
            <w:r>
              <w:rPr>
                <w:rFonts w:ascii="Cambria" w:hAnsi="Cambria"/>
                <w:b/>
                <w:sz w:val="24"/>
                <w:szCs w:val="24"/>
                <w:lang w:val="ro-RO"/>
              </w:rPr>
              <w:t>8.</w:t>
            </w:r>
          </w:p>
        </w:tc>
        <w:tc>
          <w:tcPr>
            <w:tcW w:w="6091" w:type="dxa"/>
            <w:shd w:val="clear" w:color="auto" w:fill="auto"/>
          </w:tcPr>
          <w:p w14:paraId="1305866D" w14:textId="77777777" w:rsidR="004C4705" w:rsidRPr="00896D3C" w:rsidRDefault="004C4705" w:rsidP="00F97399">
            <w:pPr>
              <w:pStyle w:val="NoSpacing"/>
              <w:rPr>
                <w:rFonts w:ascii="Cambria" w:hAnsi="Cambria"/>
                <w:sz w:val="24"/>
                <w:szCs w:val="24"/>
                <w:lang w:val="ro-RO"/>
              </w:rPr>
            </w:pPr>
            <w:r w:rsidRPr="00896D3C">
              <w:rPr>
                <w:rFonts w:ascii="Cambria" w:hAnsi="Cambria"/>
                <w:sz w:val="24"/>
                <w:szCs w:val="24"/>
                <w:lang w:val="ro-RO"/>
              </w:rPr>
              <w:t xml:space="preserve">Proiect de hotărâre </w:t>
            </w:r>
            <w:r w:rsidRPr="00896D3C">
              <w:rPr>
                <w:rFonts w:ascii="Cambria" w:hAnsi="Cambria"/>
                <w:sz w:val="24"/>
                <w:szCs w:val="24"/>
              </w:rPr>
              <w:t xml:space="preserve"> privind aprobarea Programului de subvenționare a Campaniei de sterilizare a câinilor cu stăpân,  ce aparțin rasei </w:t>
            </w:r>
            <w:r>
              <w:rPr>
                <w:rFonts w:ascii="Cambria" w:hAnsi="Cambria"/>
                <w:sz w:val="24"/>
                <w:szCs w:val="24"/>
              </w:rPr>
              <w:pgNum/>
            </w:r>
            <w:r>
              <w:rPr>
                <w:rFonts w:ascii="Cambria" w:hAnsi="Cambria"/>
                <w:sz w:val="24"/>
                <w:szCs w:val="24"/>
              </w:rPr>
              <w:t>ituate</w:t>
            </w:r>
            <w:r w:rsidRPr="00896D3C">
              <w:rPr>
                <w:rFonts w:ascii="Cambria" w:hAnsi="Cambria"/>
                <w:sz w:val="24"/>
                <w:szCs w:val="24"/>
              </w:rPr>
              <w:t xml:space="preserve"> și metișilor acestora din comuna Feleacu</w:t>
            </w:r>
          </w:p>
        </w:tc>
        <w:tc>
          <w:tcPr>
            <w:tcW w:w="2505" w:type="dxa"/>
            <w:shd w:val="clear" w:color="auto" w:fill="auto"/>
          </w:tcPr>
          <w:p w14:paraId="5602C8D5" w14:textId="77777777" w:rsidR="004C4705" w:rsidRDefault="004C4705" w:rsidP="00F97399">
            <w:pPr>
              <w:pStyle w:val="NoSpacing"/>
              <w:rPr>
                <w:rFonts w:ascii="Cambria" w:hAnsi="Cambria"/>
                <w:lang w:val="ro-RO"/>
              </w:rPr>
            </w:pPr>
            <w:r>
              <w:rPr>
                <w:rFonts w:ascii="Cambria" w:hAnsi="Cambria"/>
                <w:lang w:val="ro-RO"/>
              </w:rPr>
              <w:t>Viceprimar</w:t>
            </w:r>
          </w:p>
          <w:p w14:paraId="43DF7DED" w14:textId="77777777" w:rsidR="004C4705" w:rsidRPr="004A56B9" w:rsidRDefault="004C4705" w:rsidP="00F97399">
            <w:pPr>
              <w:pStyle w:val="NoSpacing"/>
              <w:rPr>
                <w:rFonts w:ascii="Cambria" w:hAnsi="Cambria"/>
                <w:lang w:val="ro-RO"/>
              </w:rPr>
            </w:pPr>
            <w:r>
              <w:rPr>
                <w:rFonts w:ascii="Cambria" w:hAnsi="Cambria"/>
                <w:lang w:val="ro-RO"/>
              </w:rPr>
              <w:t>Mascas Mariana</w:t>
            </w:r>
          </w:p>
        </w:tc>
        <w:tc>
          <w:tcPr>
            <w:tcW w:w="2105" w:type="dxa"/>
            <w:shd w:val="clear" w:color="auto" w:fill="auto"/>
          </w:tcPr>
          <w:p w14:paraId="6FEED22C" w14:textId="77777777" w:rsidR="004C4705" w:rsidRPr="004A56B9" w:rsidRDefault="004C4705" w:rsidP="00F97399">
            <w:pPr>
              <w:pStyle w:val="NoSpacing"/>
              <w:rPr>
                <w:rFonts w:ascii="Cambria" w:hAnsi="Cambria"/>
                <w:lang w:val="ro-RO"/>
              </w:rPr>
            </w:pPr>
            <w:r>
              <w:rPr>
                <w:rFonts w:ascii="Cambria" w:hAnsi="Cambria"/>
                <w:lang w:val="ro-RO"/>
              </w:rPr>
              <w:t>Comisia nr.1</w:t>
            </w:r>
          </w:p>
          <w:p w14:paraId="3801E376" w14:textId="77777777" w:rsidR="004C4705" w:rsidRDefault="004C4705" w:rsidP="00F97399">
            <w:pPr>
              <w:pStyle w:val="NoSpacing"/>
              <w:rPr>
                <w:rFonts w:ascii="Cambria" w:hAnsi="Cambria"/>
                <w:lang w:val="ro-RO"/>
              </w:rPr>
            </w:pPr>
            <w:r w:rsidRPr="004A56B9">
              <w:rPr>
                <w:rFonts w:ascii="Cambria" w:hAnsi="Cambria"/>
                <w:lang w:val="ro-RO"/>
              </w:rPr>
              <w:t>Comisia nr.2</w:t>
            </w:r>
          </w:p>
        </w:tc>
      </w:tr>
      <w:tr w:rsidR="004C4705" w14:paraId="4EEDC72D" w14:textId="77777777" w:rsidTr="00F97399">
        <w:tc>
          <w:tcPr>
            <w:tcW w:w="568" w:type="dxa"/>
            <w:shd w:val="clear" w:color="auto" w:fill="auto"/>
          </w:tcPr>
          <w:p w14:paraId="37C99CB4" w14:textId="77777777" w:rsidR="004C4705" w:rsidRDefault="004C4705" w:rsidP="00F97399">
            <w:pPr>
              <w:pStyle w:val="NoSpacing1"/>
              <w:rPr>
                <w:rFonts w:ascii="Cambria" w:hAnsi="Cambria"/>
                <w:b/>
                <w:sz w:val="24"/>
                <w:szCs w:val="24"/>
                <w:lang w:val="ro-RO"/>
              </w:rPr>
            </w:pPr>
            <w:r>
              <w:rPr>
                <w:rFonts w:ascii="Cambria" w:hAnsi="Cambria"/>
                <w:b/>
                <w:sz w:val="24"/>
                <w:szCs w:val="24"/>
                <w:lang w:val="ro-RO"/>
              </w:rPr>
              <w:t>9.</w:t>
            </w:r>
          </w:p>
        </w:tc>
        <w:tc>
          <w:tcPr>
            <w:tcW w:w="6091" w:type="dxa"/>
            <w:shd w:val="clear" w:color="auto" w:fill="auto"/>
          </w:tcPr>
          <w:p w14:paraId="4C8D79FC" w14:textId="77777777" w:rsidR="004C4705" w:rsidRPr="00896D3C" w:rsidRDefault="004C4705" w:rsidP="00F97399">
            <w:pPr>
              <w:pStyle w:val="NoSpacing"/>
              <w:rPr>
                <w:rFonts w:ascii="Cambria" w:hAnsi="Cambria"/>
                <w:sz w:val="24"/>
                <w:szCs w:val="24"/>
                <w:lang w:val="ro-RO"/>
              </w:rPr>
            </w:pPr>
            <w:r>
              <w:rPr>
                <w:rFonts w:ascii="Cambria" w:hAnsi="Cambria"/>
                <w:sz w:val="24"/>
                <w:szCs w:val="24"/>
                <w:lang w:val="ro-RO"/>
              </w:rPr>
              <w:t>Proiect de hotărâre privind aprobarea  contului de execuție al bugetului comunei Feleacu la 31 decembrie 2023</w:t>
            </w:r>
          </w:p>
        </w:tc>
        <w:tc>
          <w:tcPr>
            <w:tcW w:w="2505" w:type="dxa"/>
            <w:shd w:val="clear" w:color="auto" w:fill="auto"/>
          </w:tcPr>
          <w:p w14:paraId="6A8D9528" w14:textId="77777777" w:rsidR="004C4705" w:rsidRPr="004A56B9" w:rsidRDefault="004C4705" w:rsidP="00F97399">
            <w:pPr>
              <w:pStyle w:val="NoSpacing"/>
              <w:rPr>
                <w:rFonts w:ascii="Cambria" w:hAnsi="Cambria"/>
                <w:lang w:val="ro-RO"/>
              </w:rPr>
            </w:pPr>
            <w:r w:rsidRPr="004A56B9">
              <w:rPr>
                <w:rFonts w:ascii="Cambria" w:hAnsi="Cambria"/>
                <w:lang w:val="ro-RO"/>
              </w:rPr>
              <w:t>Primar</w:t>
            </w:r>
          </w:p>
          <w:p w14:paraId="54A00CDA" w14:textId="77777777" w:rsidR="004C4705" w:rsidRDefault="004C4705" w:rsidP="00F97399">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1B19E190" w14:textId="77777777" w:rsidR="004C4705" w:rsidRPr="004A56B9" w:rsidRDefault="004C4705" w:rsidP="00F97399">
            <w:pPr>
              <w:pStyle w:val="NoSpacing"/>
              <w:rPr>
                <w:rFonts w:ascii="Cambria" w:hAnsi="Cambria"/>
                <w:lang w:val="ro-RO"/>
              </w:rPr>
            </w:pPr>
            <w:r w:rsidRPr="004A56B9">
              <w:rPr>
                <w:rFonts w:ascii="Cambria" w:hAnsi="Cambria"/>
                <w:lang w:val="ro-RO"/>
              </w:rPr>
              <w:t>Comisia nr.1</w:t>
            </w:r>
          </w:p>
          <w:p w14:paraId="4AEF0709" w14:textId="77777777" w:rsidR="004C4705" w:rsidRDefault="004C4705" w:rsidP="00F97399">
            <w:pPr>
              <w:pStyle w:val="NoSpacing"/>
              <w:rPr>
                <w:rFonts w:ascii="Cambria" w:hAnsi="Cambria"/>
                <w:lang w:val="ro-RO"/>
              </w:rPr>
            </w:pPr>
            <w:r>
              <w:rPr>
                <w:rFonts w:ascii="Cambria" w:hAnsi="Cambria"/>
                <w:lang w:val="ro-RO"/>
              </w:rPr>
              <w:t>Comisia nr.2</w:t>
            </w:r>
          </w:p>
        </w:tc>
      </w:tr>
      <w:tr w:rsidR="004C4705" w:rsidRPr="004A56B9" w14:paraId="35842566" w14:textId="77777777" w:rsidTr="00F97399">
        <w:tc>
          <w:tcPr>
            <w:tcW w:w="568" w:type="dxa"/>
            <w:shd w:val="clear" w:color="auto" w:fill="auto"/>
          </w:tcPr>
          <w:p w14:paraId="12FEDA33" w14:textId="77777777" w:rsidR="004C4705" w:rsidRDefault="004C4705" w:rsidP="00F97399">
            <w:pPr>
              <w:pStyle w:val="NoSpacing1"/>
              <w:rPr>
                <w:rFonts w:ascii="Cambria" w:hAnsi="Cambria"/>
                <w:b/>
                <w:sz w:val="24"/>
                <w:szCs w:val="24"/>
                <w:lang w:val="ro-RO"/>
              </w:rPr>
            </w:pPr>
            <w:r>
              <w:rPr>
                <w:rFonts w:ascii="Cambria" w:hAnsi="Cambria"/>
                <w:b/>
                <w:sz w:val="24"/>
                <w:szCs w:val="24"/>
                <w:lang w:val="ro-RO"/>
              </w:rPr>
              <w:t>10.</w:t>
            </w:r>
          </w:p>
        </w:tc>
        <w:tc>
          <w:tcPr>
            <w:tcW w:w="6091" w:type="dxa"/>
            <w:shd w:val="clear" w:color="auto" w:fill="auto"/>
          </w:tcPr>
          <w:p w14:paraId="560589A1" w14:textId="77777777" w:rsidR="004C4705" w:rsidRDefault="004C4705" w:rsidP="00F97399">
            <w:pPr>
              <w:pStyle w:val="NoSpacing"/>
              <w:rPr>
                <w:rFonts w:ascii="Cambria" w:hAnsi="Cambria"/>
                <w:sz w:val="24"/>
                <w:szCs w:val="24"/>
                <w:lang w:val="ro-RO"/>
              </w:rPr>
            </w:pPr>
            <w:r>
              <w:rPr>
                <w:rFonts w:ascii="Cambria" w:hAnsi="Cambria"/>
                <w:lang w:val="ro-RO"/>
              </w:rPr>
              <w:t xml:space="preserve">Proiect de hotărâre </w:t>
            </w:r>
            <w:r w:rsidRPr="002E43B7">
              <w:rPr>
                <w:rFonts w:ascii="Cambria" w:hAnsi="Cambria"/>
              </w:rPr>
              <w:t xml:space="preserve"> pentru aprobarea tipului de </w:t>
            </w:r>
            <w:r>
              <w:rPr>
                <w:rFonts w:ascii="Cambria" w:hAnsi="Cambria"/>
              </w:rPr>
              <w:pgNum/>
            </w:r>
            <w:r>
              <w:rPr>
                <w:rFonts w:ascii="Cambria" w:hAnsi="Cambria"/>
              </w:rPr>
              <w:t>suport</w:t>
            </w:r>
            <w:r w:rsidRPr="002E43B7">
              <w:rPr>
                <w:rFonts w:ascii="Cambria" w:hAnsi="Cambria"/>
              </w:rPr>
              <w:t xml:space="preserve"> alimentar acordat elevilor</w:t>
            </w:r>
            <w:r>
              <w:rPr>
                <w:rFonts w:ascii="Cambria" w:hAnsi="Cambria"/>
              </w:rPr>
              <w:t xml:space="preserve"> din</w:t>
            </w:r>
            <w:r w:rsidRPr="002E43B7">
              <w:rPr>
                <w:rFonts w:ascii="Cambria" w:hAnsi="Cambria"/>
              </w:rPr>
              <w:t xml:space="preserve"> Școlile de pe raza comunei Feleacu, în cadrul Programului national Masa sănătoasă</w:t>
            </w:r>
          </w:p>
        </w:tc>
        <w:tc>
          <w:tcPr>
            <w:tcW w:w="2505" w:type="dxa"/>
            <w:shd w:val="clear" w:color="auto" w:fill="auto"/>
          </w:tcPr>
          <w:p w14:paraId="2D7DBAAF" w14:textId="77777777" w:rsidR="004C4705" w:rsidRPr="004A56B9" w:rsidRDefault="004C4705" w:rsidP="00F97399">
            <w:pPr>
              <w:pStyle w:val="NoSpacing"/>
              <w:rPr>
                <w:rFonts w:ascii="Cambria" w:hAnsi="Cambria"/>
                <w:lang w:val="ro-RO"/>
              </w:rPr>
            </w:pPr>
            <w:r w:rsidRPr="004A56B9">
              <w:rPr>
                <w:rFonts w:ascii="Cambria" w:hAnsi="Cambria"/>
                <w:lang w:val="ro-RO"/>
              </w:rPr>
              <w:t>Primar</w:t>
            </w:r>
          </w:p>
          <w:p w14:paraId="4B6F9335" w14:textId="77777777" w:rsidR="004C4705" w:rsidRPr="004A56B9" w:rsidRDefault="004C4705" w:rsidP="00F97399">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126F249C" w14:textId="77777777" w:rsidR="004C4705" w:rsidRPr="004A56B9" w:rsidRDefault="004C4705" w:rsidP="00F97399">
            <w:pPr>
              <w:pStyle w:val="NoSpacing"/>
              <w:rPr>
                <w:rFonts w:ascii="Cambria" w:hAnsi="Cambria"/>
                <w:lang w:val="ro-RO"/>
              </w:rPr>
            </w:pPr>
            <w:r w:rsidRPr="004A56B9">
              <w:rPr>
                <w:rFonts w:ascii="Cambria" w:hAnsi="Cambria"/>
                <w:lang w:val="ro-RO"/>
              </w:rPr>
              <w:t>Comisia nr.1</w:t>
            </w:r>
          </w:p>
          <w:p w14:paraId="4CDC2BAB" w14:textId="77777777" w:rsidR="004C4705" w:rsidRPr="004A56B9" w:rsidRDefault="004C4705" w:rsidP="00F97399">
            <w:pPr>
              <w:pStyle w:val="NoSpacing"/>
              <w:rPr>
                <w:rFonts w:ascii="Cambria" w:hAnsi="Cambria"/>
                <w:lang w:val="ro-RO"/>
              </w:rPr>
            </w:pPr>
            <w:r>
              <w:rPr>
                <w:rFonts w:ascii="Cambria" w:hAnsi="Cambria"/>
                <w:lang w:val="ro-RO"/>
              </w:rPr>
              <w:t>Comisia nr.2</w:t>
            </w:r>
          </w:p>
        </w:tc>
      </w:tr>
      <w:tr w:rsidR="004C4705" w:rsidRPr="004A56B9" w14:paraId="0EA444D3" w14:textId="77777777" w:rsidTr="00F97399">
        <w:tc>
          <w:tcPr>
            <w:tcW w:w="568" w:type="dxa"/>
            <w:shd w:val="clear" w:color="auto" w:fill="auto"/>
          </w:tcPr>
          <w:p w14:paraId="299B9193" w14:textId="77777777" w:rsidR="004C4705" w:rsidRDefault="004C4705" w:rsidP="00F97399">
            <w:pPr>
              <w:pStyle w:val="NoSpacing1"/>
              <w:rPr>
                <w:rFonts w:ascii="Cambria" w:hAnsi="Cambria"/>
                <w:b/>
                <w:sz w:val="24"/>
                <w:szCs w:val="24"/>
                <w:lang w:val="ro-RO"/>
              </w:rPr>
            </w:pPr>
            <w:r>
              <w:rPr>
                <w:rFonts w:ascii="Cambria" w:hAnsi="Cambria"/>
                <w:b/>
                <w:sz w:val="24"/>
                <w:szCs w:val="24"/>
                <w:lang w:val="ro-RO"/>
              </w:rPr>
              <w:t>11.</w:t>
            </w:r>
          </w:p>
        </w:tc>
        <w:tc>
          <w:tcPr>
            <w:tcW w:w="6091" w:type="dxa"/>
            <w:shd w:val="clear" w:color="auto" w:fill="auto"/>
          </w:tcPr>
          <w:p w14:paraId="502C6DDF" w14:textId="77777777" w:rsidR="004C4705" w:rsidRDefault="004C4705" w:rsidP="00F97399">
            <w:pPr>
              <w:pStyle w:val="NoSpacing"/>
              <w:rPr>
                <w:rFonts w:ascii="Cambria" w:hAnsi="Cambria"/>
                <w:lang w:val="ro-RO"/>
              </w:rPr>
            </w:pPr>
            <w:r w:rsidRPr="00896D3C">
              <w:rPr>
                <w:rFonts w:ascii="Cambria" w:hAnsi="Cambria"/>
                <w:sz w:val="24"/>
                <w:szCs w:val="24"/>
                <w:lang w:val="ro-RO"/>
              </w:rPr>
              <w:t xml:space="preserve">Proiect de hotărâre </w:t>
            </w:r>
            <w:r w:rsidRPr="00896D3C">
              <w:rPr>
                <w:rFonts w:ascii="Cambria" w:hAnsi="Cambria"/>
                <w:sz w:val="24"/>
                <w:szCs w:val="24"/>
              </w:rPr>
              <w:t xml:space="preserve"> pentru aprobarea executării unor lucrări pe domeniul public şi privat al comunei Feleacu pentru realizarea lucrării: DESCHIDERE   ACCES LA STRADA LOCALITĂȚII, AMPLASARE RACORDURI ȘI BRANȘAMENTE (benef BREAZU CAIUS MIHAI   teren </w:t>
            </w:r>
            <w:r>
              <w:rPr>
                <w:rFonts w:ascii="Cambria" w:hAnsi="Cambria"/>
                <w:sz w:val="24"/>
                <w:szCs w:val="24"/>
              </w:rPr>
              <w:pgNum/>
            </w:r>
            <w:r>
              <w:rPr>
                <w:rFonts w:ascii="Cambria" w:hAnsi="Cambria"/>
                <w:sz w:val="24"/>
                <w:szCs w:val="24"/>
              </w:rPr>
              <w:t>ituate</w:t>
            </w:r>
            <w:r w:rsidRPr="00896D3C">
              <w:rPr>
                <w:rFonts w:ascii="Cambria" w:hAnsi="Cambria"/>
                <w:sz w:val="24"/>
                <w:szCs w:val="24"/>
              </w:rPr>
              <w:t xml:space="preserve"> în sat Feleacu,cu nr.cadastral.</w:t>
            </w:r>
            <w:r w:rsidRPr="00896D3C">
              <w:rPr>
                <w:rFonts w:ascii="Cambria" w:hAnsi="Cambria"/>
                <w:b/>
                <w:sz w:val="24"/>
                <w:szCs w:val="24"/>
              </w:rPr>
              <w:t>53975)</w:t>
            </w:r>
          </w:p>
        </w:tc>
        <w:tc>
          <w:tcPr>
            <w:tcW w:w="2505" w:type="dxa"/>
            <w:shd w:val="clear" w:color="auto" w:fill="auto"/>
          </w:tcPr>
          <w:p w14:paraId="537FEA10" w14:textId="77777777" w:rsidR="004C4705" w:rsidRPr="004A56B9" w:rsidRDefault="004C4705" w:rsidP="00F97399">
            <w:pPr>
              <w:pStyle w:val="NoSpacing"/>
              <w:rPr>
                <w:rFonts w:ascii="Cambria" w:hAnsi="Cambria"/>
                <w:lang w:val="ro-RO"/>
              </w:rPr>
            </w:pPr>
            <w:r w:rsidRPr="004A56B9">
              <w:rPr>
                <w:rFonts w:ascii="Cambria" w:hAnsi="Cambria"/>
                <w:lang w:val="ro-RO"/>
              </w:rPr>
              <w:t>Primar</w:t>
            </w:r>
          </w:p>
          <w:p w14:paraId="6D4350C9" w14:textId="77777777" w:rsidR="004C4705" w:rsidRPr="004A56B9" w:rsidRDefault="004C4705" w:rsidP="00F97399">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4A7F1B37" w14:textId="77777777" w:rsidR="004C4705" w:rsidRPr="004A56B9" w:rsidRDefault="004C4705" w:rsidP="00F97399">
            <w:pPr>
              <w:pStyle w:val="NoSpacing"/>
              <w:rPr>
                <w:rFonts w:ascii="Cambria" w:hAnsi="Cambria"/>
                <w:lang w:val="ro-RO"/>
              </w:rPr>
            </w:pPr>
          </w:p>
          <w:p w14:paraId="0943F1EA" w14:textId="77777777" w:rsidR="004C4705" w:rsidRPr="004A56B9" w:rsidRDefault="004C4705" w:rsidP="00F97399">
            <w:pPr>
              <w:pStyle w:val="NoSpacing"/>
              <w:rPr>
                <w:rFonts w:ascii="Cambria" w:hAnsi="Cambria"/>
                <w:lang w:val="ro-RO"/>
              </w:rPr>
            </w:pPr>
            <w:r w:rsidRPr="004A56B9">
              <w:rPr>
                <w:rFonts w:ascii="Cambria" w:hAnsi="Cambria"/>
                <w:lang w:val="ro-RO"/>
              </w:rPr>
              <w:t>Comisia nr.2</w:t>
            </w:r>
          </w:p>
        </w:tc>
      </w:tr>
      <w:tr w:rsidR="004C4705" w:rsidRPr="004A56B9" w14:paraId="4F36F893" w14:textId="77777777" w:rsidTr="00F97399">
        <w:tc>
          <w:tcPr>
            <w:tcW w:w="568" w:type="dxa"/>
            <w:shd w:val="clear" w:color="auto" w:fill="auto"/>
          </w:tcPr>
          <w:p w14:paraId="4EF10993" w14:textId="77777777" w:rsidR="004C4705" w:rsidRDefault="004C4705" w:rsidP="00F97399">
            <w:pPr>
              <w:pStyle w:val="NoSpacing1"/>
              <w:rPr>
                <w:rFonts w:ascii="Cambria" w:hAnsi="Cambria"/>
                <w:b/>
                <w:sz w:val="24"/>
                <w:szCs w:val="24"/>
                <w:lang w:val="ro-RO"/>
              </w:rPr>
            </w:pPr>
            <w:r>
              <w:rPr>
                <w:rFonts w:ascii="Cambria" w:hAnsi="Cambria"/>
                <w:b/>
                <w:sz w:val="24"/>
                <w:szCs w:val="24"/>
                <w:lang w:val="ro-RO"/>
              </w:rPr>
              <w:t>12.</w:t>
            </w:r>
          </w:p>
        </w:tc>
        <w:tc>
          <w:tcPr>
            <w:tcW w:w="6091" w:type="dxa"/>
            <w:shd w:val="clear" w:color="auto" w:fill="auto"/>
          </w:tcPr>
          <w:p w14:paraId="10092BB7" w14:textId="77777777" w:rsidR="004C4705" w:rsidRPr="00896D3C" w:rsidRDefault="004C4705" w:rsidP="00F97399">
            <w:pPr>
              <w:pStyle w:val="NoSpacing"/>
              <w:rPr>
                <w:rFonts w:ascii="Cambria" w:hAnsi="Cambria"/>
                <w:sz w:val="24"/>
                <w:szCs w:val="24"/>
                <w:lang w:val="ro-RO"/>
              </w:rPr>
            </w:pPr>
            <w:r w:rsidRPr="00896D3C">
              <w:rPr>
                <w:rFonts w:ascii="Cambria" w:hAnsi="Cambria"/>
                <w:sz w:val="24"/>
                <w:szCs w:val="24"/>
                <w:lang w:val="ro-RO"/>
              </w:rPr>
              <w:t xml:space="preserve">Proiect de hotărâre </w:t>
            </w:r>
            <w:r w:rsidRPr="00896D3C">
              <w:rPr>
                <w:rFonts w:ascii="Cambria" w:hAnsi="Cambria"/>
                <w:sz w:val="24"/>
                <w:szCs w:val="24"/>
              </w:rPr>
              <w:t xml:space="preserve"> pentru aprobarea executării unor lucrări pe domeniul public şi privat al comunei Feleacu pentru realizarea lucrării: DESCHIDERE   ACCES LA STRADA LOCALITĂȚII, AMPLASARE RACORDURI ȘI BRANȘAMENTE(benef. ECO POWER SRL  teren </w:t>
            </w:r>
            <w:r>
              <w:rPr>
                <w:rFonts w:ascii="Cambria" w:hAnsi="Cambria"/>
                <w:sz w:val="24"/>
                <w:szCs w:val="24"/>
              </w:rPr>
              <w:pgNum/>
            </w:r>
            <w:r>
              <w:rPr>
                <w:rFonts w:ascii="Cambria" w:hAnsi="Cambria"/>
                <w:sz w:val="24"/>
                <w:szCs w:val="24"/>
              </w:rPr>
              <w:t>ituate</w:t>
            </w:r>
            <w:r w:rsidRPr="00896D3C">
              <w:rPr>
                <w:rFonts w:ascii="Cambria" w:hAnsi="Cambria"/>
                <w:sz w:val="24"/>
                <w:szCs w:val="24"/>
              </w:rPr>
              <w:t xml:space="preserve"> în sat Feleacu,comuna Feleacu(Zona Valea Căporiorii)  cu nr.cadastral.</w:t>
            </w:r>
            <w:r w:rsidRPr="00896D3C">
              <w:rPr>
                <w:rFonts w:ascii="Cambria" w:hAnsi="Cambria"/>
                <w:b/>
                <w:sz w:val="24"/>
                <w:szCs w:val="24"/>
              </w:rPr>
              <w:t>55818</w:t>
            </w:r>
          </w:p>
        </w:tc>
        <w:tc>
          <w:tcPr>
            <w:tcW w:w="2505" w:type="dxa"/>
            <w:shd w:val="clear" w:color="auto" w:fill="auto"/>
          </w:tcPr>
          <w:p w14:paraId="4ADEC0C1" w14:textId="77777777" w:rsidR="004C4705" w:rsidRPr="004A56B9" w:rsidRDefault="004C4705" w:rsidP="00F97399">
            <w:pPr>
              <w:pStyle w:val="NoSpacing"/>
              <w:rPr>
                <w:rFonts w:ascii="Cambria" w:hAnsi="Cambria"/>
                <w:lang w:val="ro-RO"/>
              </w:rPr>
            </w:pPr>
            <w:r w:rsidRPr="004A56B9">
              <w:rPr>
                <w:rFonts w:ascii="Cambria" w:hAnsi="Cambria"/>
                <w:lang w:val="ro-RO"/>
              </w:rPr>
              <w:t>Primar</w:t>
            </w:r>
          </w:p>
          <w:p w14:paraId="5E958B92" w14:textId="77777777" w:rsidR="004C4705" w:rsidRPr="004A56B9" w:rsidRDefault="004C4705" w:rsidP="00F97399">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2A18499D" w14:textId="77777777" w:rsidR="004C4705" w:rsidRPr="004A56B9" w:rsidRDefault="004C4705" w:rsidP="00F97399">
            <w:pPr>
              <w:pStyle w:val="NoSpacing"/>
              <w:rPr>
                <w:rFonts w:ascii="Cambria" w:hAnsi="Cambria"/>
                <w:lang w:val="ro-RO"/>
              </w:rPr>
            </w:pPr>
          </w:p>
          <w:p w14:paraId="00CCE342" w14:textId="77777777" w:rsidR="004C4705" w:rsidRPr="004A56B9" w:rsidRDefault="004C4705" w:rsidP="00F97399">
            <w:pPr>
              <w:pStyle w:val="NoSpacing"/>
              <w:rPr>
                <w:rFonts w:ascii="Cambria" w:hAnsi="Cambria"/>
                <w:lang w:val="ro-RO"/>
              </w:rPr>
            </w:pPr>
            <w:r w:rsidRPr="004A56B9">
              <w:rPr>
                <w:rFonts w:ascii="Cambria" w:hAnsi="Cambria"/>
                <w:lang w:val="ro-RO"/>
              </w:rPr>
              <w:t>Comisia nr.2</w:t>
            </w:r>
          </w:p>
        </w:tc>
      </w:tr>
      <w:tr w:rsidR="000A0B93" w:rsidRPr="004A56B9" w14:paraId="3DB9A228" w14:textId="77777777" w:rsidTr="00F97399">
        <w:tc>
          <w:tcPr>
            <w:tcW w:w="568" w:type="dxa"/>
            <w:shd w:val="clear" w:color="auto" w:fill="auto"/>
          </w:tcPr>
          <w:p w14:paraId="0AEAEF95" w14:textId="77777777" w:rsidR="000A0B93" w:rsidRDefault="000A0B93" w:rsidP="000A0B93">
            <w:pPr>
              <w:pStyle w:val="NoSpacing1"/>
              <w:rPr>
                <w:rFonts w:ascii="Cambria" w:hAnsi="Cambria"/>
                <w:b/>
                <w:sz w:val="24"/>
                <w:szCs w:val="24"/>
                <w:lang w:val="ro-RO"/>
              </w:rPr>
            </w:pPr>
            <w:r>
              <w:rPr>
                <w:rFonts w:ascii="Cambria" w:hAnsi="Cambria"/>
                <w:b/>
                <w:sz w:val="24"/>
                <w:szCs w:val="24"/>
                <w:lang w:val="ro-RO"/>
              </w:rPr>
              <w:t>13.</w:t>
            </w:r>
          </w:p>
        </w:tc>
        <w:tc>
          <w:tcPr>
            <w:tcW w:w="6091" w:type="dxa"/>
            <w:shd w:val="clear" w:color="auto" w:fill="auto"/>
          </w:tcPr>
          <w:p w14:paraId="71F5CD57" w14:textId="664AEF18" w:rsidR="000A0B93" w:rsidRPr="00896D3C" w:rsidRDefault="000A0B93" w:rsidP="000A0B93">
            <w:pPr>
              <w:pStyle w:val="NoSpacing"/>
              <w:rPr>
                <w:rFonts w:ascii="Cambria" w:hAnsi="Cambria"/>
                <w:sz w:val="24"/>
                <w:szCs w:val="24"/>
                <w:lang w:val="ro-RO"/>
              </w:rPr>
            </w:pPr>
            <w:r w:rsidRPr="00896D3C">
              <w:rPr>
                <w:rFonts w:ascii="Cambria" w:hAnsi="Cambria"/>
                <w:sz w:val="24"/>
                <w:szCs w:val="24"/>
                <w:lang w:val="ro-RO"/>
              </w:rPr>
              <w:t>Proiect de hotărâre</w:t>
            </w:r>
            <w:r w:rsidRPr="00896D3C">
              <w:rPr>
                <w:rFonts w:ascii="Cambria" w:hAnsi="Cambria"/>
                <w:sz w:val="24"/>
                <w:szCs w:val="24"/>
              </w:rPr>
              <w:t xml:space="preserve"> pentru aprobarea executării unor lucrări pe domeniul public şi privat al comunei Feleacu pentru realizarea lucrării: DESCHIDERE   ACCES LA STRADA LOCALITĂȚII, AMPLASARE RACORDURI ȘI BRANȘAMENTE (benef. BOBAR GABRIEL-IOAN  pentru imobilul teren</w:t>
            </w:r>
            <w:r>
              <w:rPr>
                <w:rFonts w:ascii="Cambria" w:hAnsi="Cambria"/>
                <w:sz w:val="24"/>
                <w:szCs w:val="24"/>
              </w:rPr>
              <w:t xml:space="preserve">  situat </w:t>
            </w:r>
            <w:r w:rsidRPr="00896D3C">
              <w:rPr>
                <w:rFonts w:ascii="Cambria" w:hAnsi="Cambria"/>
                <w:sz w:val="24"/>
                <w:szCs w:val="24"/>
              </w:rPr>
              <w:t xml:space="preserve"> în sat Gheorghieni, cu nr.cadastral.</w:t>
            </w:r>
            <w:r w:rsidRPr="00896D3C">
              <w:rPr>
                <w:rFonts w:ascii="Cambria" w:hAnsi="Cambria"/>
                <w:b/>
                <w:sz w:val="24"/>
                <w:szCs w:val="24"/>
              </w:rPr>
              <w:t>60444</w:t>
            </w:r>
          </w:p>
        </w:tc>
        <w:tc>
          <w:tcPr>
            <w:tcW w:w="2505" w:type="dxa"/>
            <w:shd w:val="clear" w:color="auto" w:fill="auto"/>
          </w:tcPr>
          <w:p w14:paraId="7DD374DE" w14:textId="77777777" w:rsidR="000A0B93" w:rsidRPr="004A56B9" w:rsidRDefault="000A0B93" w:rsidP="000A0B93">
            <w:pPr>
              <w:pStyle w:val="NoSpacing"/>
              <w:rPr>
                <w:rFonts w:ascii="Cambria" w:hAnsi="Cambria"/>
                <w:lang w:val="ro-RO"/>
              </w:rPr>
            </w:pPr>
            <w:r w:rsidRPr="004A56B9">
              <w:rPr>
                <w:rFonts w:ascii="Cambria" w:hAnsi="Cambria"/>
                <w:lang w:val="ro-RO"/>
              </w:rPr>
              <w:t>Primar</w:t>
            </w:r>
          </w:p>
          <w:p w14:paraId="34376900" w14:textId="77777777" w:rsidR="000A0B93" w:rsidRPr="004A56B9" w:rsidRDefault="000A0B93" w:rsidP="000A0B93">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4CC404AF" w14:textId="77777777" w:rsidR="000A0B93" w:rsidRPr="004A56B9" w:rsidRDefault="000A0B93" w:rsidP="000A0B93">
            <w:pPr>
              <w:pStyle w:val="NoSpacing"/>
              <w:rPr>
                <w:rFonts w:ascii="Cambria" w:hAnsi="Cambria"/>
                <w:lang w:val="ro-RO"/>
              </w:rPr>
            </w:pPr>
          </w:p>
          <w:p w14:paraId="16F485B1" w14:textId="77777777" w:rsidR="000A0B93" w:rsidRPr="004A56B9" w:rsidRDefault="000A0B93" w:rsidP="000A0B93">
            <w:pPr>
              <w:pStyle w:val="NoSpacing"/>
              <w:rPr>
                <w:rFonts w:ascii="Cambria" w:hAnsi="Cambria"/>
                <w:lang w:val="ro-RO"/>
              </w:rPr>
            </w:pPr>
            <w:r w:rsidRPr="004A56B9">
              <w:rPr>
                <w:rFonts w:ascii="Cambria" w:hAnsi="Cambria"/>
                <w:lang w:val="ro-RO"/>
              </w:rPr>
              <w:t>Comisia nr.2</w:t>
            </w:r>
          </w:p>
        </w:tc>
      </w:tr>
      <w:tr w:rsidR="000A0B93" w:rsidRPr="004A56B9" w14:paraId="6996B8BC" w14:textId="77777777" w:rsidTr="00F97399">
        <w:tc>
          <w:tcPr>
            <w:tcW w:w="568" w:type="dxa"/>
            <w:shd w:val="clear" w:color="auto" w:fill="auto"/>
          </w:tcPr>
          <w:p w14:paraId="158E9D9E" w14:textId="77777777" w:rsidR="000A0B93" w:rsidRDefault="000A0B93" w:rsidP="000A0B93">
            <w:pPr>
              <w:pStyle w:val="NoSpacing1"/>
              <w:rPr>
                <w:rFonts w:ascii="Cambria" w:hAnsi="Cambria"/>
                <w:b/>
                <w:sz w:val="24"/>
                <w:szCs w:val="24"/>
                <w:lang w:val="ro-RO"/>
              </w:rPr>
            </w:pPr>
            <w:r>
              <w:rPr>
                <w:rFonts w:ascii="Cambria" w:hAnsi="Cambria"/>
                <w:b/>
                <w:sz w:val="24"/>
                <w:szCs w:val="24"/>
                <w:lang w:val="ro-RO"/>
              </w:rPr>
              <w:t>14.</w:t>
            </w:r>
          </w:p>
        </w:tc>
        <w:tc>
          <w:tcPr>
            <w:tcW w:w="6091" w:type="dxa"/>
            <w:shd w:val="clear" w:color="auto" w:fill="auto"/>
          </w:tcPr>
          <w:p w14:paraId="1B417C02" w14:textId="77777777" w:rsidR="000A0B93" w:rsidRPr="00896D3C" w:rsidRDefault="000A0B93" w:rsidP="000A0B93">
            <w:pPr>
              <w:pStyle w:val="NoSpacing"/>
              <w:rPr>
                <w:rFonts w:ascii="Cambria" w:hAnsi="Cambria"/>
                <w:sz w:val="24"/>
                <w:szCs w:val="24"/>
                <w:lang w:val="ro-RO"/>
              </w:rPr>
            </w:pPr>
            <w:r w:rsidRPr="00896D3C">
              <w:rPr>
                <w:rFonts w:ascii="Cambria" w:hAnsi="Cambria"/>
                <w:sz w:val="24"/>
                <w:szCs w:val="24"/>
                <w:lang w:val="ro-RO"/>
              </w:rPr>
              <w:t>Proiect de hotărâre</w:t>
            </w:r>
            <w:r w:rsidRPr="00896D3C">
              <w:rPr>
                <w:rFonts w:ascii="Cambria" w:hAnsi="Cambria"/>
                <w:sz w:val="24"/>
                <w:szCs w:val="24"/>
              </w:rPr>
              <w:t xml:space="preserve"> privind  aprobare documentației Plan Urbanistic Zonal  pentru  introducere teren în intravilan pentru ZONĂ DE AGREMENT ȘI CONSTRUIRE CENTRU DE EVENIMENTE generat de imobilul teren identificat perin extrasul CF nr.51359 UAT Feleacu (benef. S.C.IMOSTEEL SRL)</w:t>
            </w:r>
          </w:p>
        </w:tc>
        <w:tc>
          <w:tcPr>
            <w:tcW w:w="2505" w:type="dxa"/>
            <w:shd w:val="clear" w:color="auto" w:fill="auto"/>
          </w:tcPr>
          <w:p w14:paraId="3A3F28C0" w14:textId="77777777" w:rsidR="000A0B93" w:rsidRPr="004A56B9" w:rsidRDefault="000A0B93" w:rsidP="000A0B93">
            <w:pPr>
              <w:pStyle w:val="NoSpacing"/>
              <w:rPr>
                <w:rFonts w:ascii="Cambria" w:hAnsi="Cambria"/>
                <w:lang w:val="ro-RO"/>
              </w:rPr>
            </w:pPr>
            <w:r>
              <w:rPr>
                <w:rFonts w:ascii="Cambria" w:hAnsi="Cambria"/>
                <w:lang w:val="ro-RO"/>
              </w:rPr>
              <w:t>Vicep</w:t>
            </w:r>
            <w:r w:rsidRPr="004A56B9">
              <w:rPr>
                <w:rFonts w:ascii="Cambria" w:hAnsi="Cambria"/>
                <w:lang w:val="ro-RO"/>
              </w:rPr>
              <w:t>rimar</w:t>
            </w:r>
          </w:p>
          <w:p w14:paraId="240B274B" w14:textId="77777777" w:rsidR="000A0B93" w:rsidRPr="004A56B9" w:rsidRDefault="000A0B93" w:rsidP="000A0B93">
            <w:pPr>
              <w:pStyle w:val="NoSpacing"/>
              <w:rPr>
                <w:rFonts w:ascii="Cambria" w:hAnsi="Cambria"/>
                <w:lang w:val="ro-RO"/>
              </w:rPr>
            </w:pPr>
            <w:r>
              <w:rPr>
                <w:rFonts w:ascii="Cambria" w:hAnsi="Cambria"/>
                <w:lang w:val="ro-RO"/>
              </w:rPr>
              <w:t>Mascas Mariana</w:t>
            </w:r>
          </w:p>
        </w:tc>
        <w:tc>
          <w:tcPr>
            <w:tcW w:w="2105" w:type="dxa"/>
            <w:shd w:val="clear" w:color="auto" w:fill="auto"/>
          </w:tcPr>
          <w:p w14:paraId="5AEF1E0B" w14:textId="77777777" w:rsidR="000A0B93" w:rsidRPr="004A56B9" w:rsidRDefault="000A0B93" w:rsidP="000A0B93">
            <w:pPr>
              <w:pStyle w:val="NoSpacing"/>
              <w:rPr>
                <w:rFonts w:ascii="Cambria" w:hAnsi="Cambria"/>
                <w:lang w:val="ro-RO"/>
              </w:rPr>
            </w:pPr>
          </w:p>
          <w:p w14:paraId="226075DF" w14:textId="77777777" w:rsidR="000A0B93" w:rsidRPr="004A56B9" w:rsidRDefault="000A0B93" w:rsidP="000A0B93">
            <w:pPr>
              <w:pStyle w:val="NoSpacing"/>
              <w:rPr>
                <w:rFonts w:ascii="Cambria" w:hAnsi="Cambria"/>
                <w:lang w:val="ro-RO"/>
              </w:rPr>
            </w:pPr>
            <w:r w:rsidRPr="004A56B9">
              <w:rPr>
                <w:rFonts w:ascii="Cambria" w:hAnsi="Cambria"/>
                <w:lang w:val="ro-RO"/>
              </w:rPr>
              <w:t>Comisia nr.2</w:t>
            </w:r>
          </w:p>
        </w:tc>
      </w:tr>
      <w:tr w:rsidR="000A0B93" w:rsidRPr="004A56B9" w14:paraId="11A578C0" w14:textId="77777777" w:rsidTr="00F97399">
        <w:tc>
          <w:tcPr>
            <w:tcW w:w="568" w:type="dxa"/>
            <w:shd w:val="clear" w:color="auto" w:fill="auto"/>
          </w:tcPr>
          <w:p w14:paraId="563A0480" w14:textId="77777777" w:rsidR="000A0B93" w:rsidRDefault="000A0B93" w:rsidP="000A0B93">
            <w:pPr>
              <w:pStyle w:val="NoSpacing1"/>
              <w:rPr>
                <w:rFonts w:ascii="Cambria" w:hAnsi="Cambria"/>
                <w:b/>
                <w:sz w:val="24"/>
                <w:szCs w:val="24"/>
                <w:lang w:val="ro-RO"/>
              </w:rPr>
            </w:pPr>
            <w:r>
              <w:rPr>
                <w:rFonts w:ascii="Cambria" w:hAnsi="Cambria"/>
                <w:b/>
                <w:sz w:val="24"/>
                <w:szCs w:val="24"/>
                <w:lang w:val="ro-RO"/>
              </w:rPr>
              <w:t>15.</w:t>
            </w:r>
          </w:p>
        </w:tc>
        <w:tc>
          <w:tcPr>
            <w:tcW w:w="6091" w:type="dxa"/>
            <w:shd w:val="clear" w:color="auto" w:fill="auto"/>
          </w:tcPr>
          <w:p w14:paraId="0ACB742D" w14:textId="77777777" w:rsidR="000A0B93" w:rsidRPr="00896D3C" w:rsidRDefault="000A0B93" w:rsidP="000A0B93">
            <w:pPr>
              <w:pStyle w:val="NoSpacing"/>
              <w:rPr>
                <w:rFonts w:ascii="Cambria" w:hAnsi="Cambria"/>
                <w:sz w:val="24"/>
                <w:szCs w:val="24"/>
                <w:lang w:val="ro-RO"/>
              </w:rPr>
            </w:pPr>
            <w:r w:rsidRPr="00896D3C">
              <w:rPr>
                <w:rFonts w:ascii="Cambria" w:hAnsi="Cambria"/>
                <w:sz w:val="24"/>
                <w:szCs w:val="24"/>
                <w:lang w:val="ro-RO"/>
              </w:rPr>
              <w:t>Proiect de hotărâre</w:t>
            </w:r>
            <w:r w:rsidRPr="00896D3C">
              <w:rPr>
                <w:rFonts w:ascii="Cambria" w:hAnsi="Cambria"/>
                <w:sz w:val="24"/>
                <w:szCs w:val="24"/>
              </w:rPr>
              <w:t xml:space="preserve"> pentru aprobarea executării unor lucrări pe domeniul public şi privat al comunei Feleacu pentru realizarea proiectelor :EXTINDERE CONDUCTE,BRANȘAMENTE   SI RACORDURI  LA UTILITATI</w:t>
            </w:r>
          </w:p>
        </w:tc>
        <w:tc>
          <w:tcPr>
            <w:tcW w:w="2505" w:type="dxa"/>
            <w:shd w:val="clear" w:color="auto" w:fill="auto"/>
          </w:tcPr>
          <w:p w14:paraId="3A349560" w14:textId="77777777" w:rsidR="000A0B93" w:rsidRPr="004A56B9" w:rsidRDefault="000A0B93" w:rsidP="000A0B93">
            <w:pPr>
              <w:pStyle w:val="NoSpacing"/>
              <w:rPr>
                <w:rFonts w:ascii="Cambria" w:hAnsi="Cambria"/>
                <w:lang w:val="ro-RO"/>
              </w:rPr>
            </w:pPr>
            <w:r w:rsidRPr="004A56B9">
              <w:rPr>
                <w:rFonts w:ascii="Cambria" w:hAnsi="Cambria"/>
                <w:lang w:val="ro-RO"/>
              </w:rPr>
              <w:t>Primar</w:t>
            </w:r>
          </w:p>
          <w:p w14:paraId="0E53521A" w14:textId="77777777" w:rsidR="000A0B93" w:rsidRDefault="000A0B93" w:rsidP="000A0B93">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2D817B33" w14:textId="77777777" w:rsidR="000A0B93" w:rsidRPr="004A56B9" w:rsidRDefault="000A0B93" w:rsidP="000A0B93">
            <w:pPr>
              <w:pStyle w:val="NoSpacing"/>
              <w:rPr>
                <w:rFonts w:ascii="Cambria" w:hAnsi="Cambria"/>
                <w:lang w:val="ro-RO"/>
              </w:rPr>
            </w:pPr>
          </w:p>
          <w:p w14:paraId="5B601F81" w14:textId="77777777" w:rsidR="000A0B93" w:rsidRPr="004A56B9" w:rsidRDefault="000A0B93" w:rsidP="000A0B93">
            <w:pPr>
              <w:pStyle w:val="NoSpacing"/>
              <w:rPr>
                <w:rFonts w:ascii="Cambria" w:hAnsi="Cambria"/>
                <w:lang w:val="ro-RO"/>
              </w:rPr>
            </w:pPr>
            <w:r w:rsidRPr="004A56B9">
              <w:rPr>
                <w:rFonts w:ascii="Cambria" w:hAnsi="Cambria"/>
                <w:lang w:val="ro-RO"/>
              </w:rPr>
              <w:t>Comisia nr.2</w:t>
            </w:r>
          </w:p>
        </w:tc>
      </w:tr>
      <w:tr w:rsidR="000A0B93" w:rsidRPr="004A56B9" w14:paraId="057FF159" w14:textId="77777777" w:rsidTr="00F97399">
        <w:tc>
          <w:tcPr>
            <w:tcW w:w="568" w:type="dxa"/>
            <w:shd w:val="clear" w:color="auto" w:fill="auto"/>
          </w:tcPr>
          <w:p w14:paraId="14160BE9" w14:textId="77777777" w:rsidR="000A0B93" w:rsidRDefault="000A0B93" w:rsidP="000A0B93">
            <w:pPr>
              <w:pStyle w:val="NoSpacing1"/>
              <w:rPr>
                <w:rFonts w:ascii="Cambria" w:hAnsi="Cambria"/>
                <w:b/>
                <w:sz w:val="24"/>
                <w:szCs w:val="24"/>
                <w:lang w:val="ro-RO"/>
              </w:rPr>
            </w:pPr>
            <w:r>
              <w:rPr>
                <w:rFonts w:ascii="Cambria" w:hAnsi="Cambria"/>
                <w:b/>
                <w:sz w:val="24"/>
                <w:szCs w:val="24"/>
                <w:lang w:val="ro-RO"/>
              </w:rPr>
              <w:t>16.</w:t>
            </w:r>
          </w:p>
        </w:tc>
        <w:tc>
          <w:tcPr>
            <w:tcW w:w="6091" w:type="dxa"/>
            <w:shd w:val="clear" w:color="auto" w:fill="auto"/>
          </w:tcPr>
          <w:p w14:paraId="2CD398ED" w14:textId="77777777" w:rsidR="000A0B93" w:rsidRPr="00896D3C" w:rsidRDefault="000A0B93" w:rsidP="000A0B93">
            <w:pPr>
              <w:pStyle w:val="NoSpacing"/>
              <w:rPr>
                <w:rFonts w:ascii="Cambria" w:hAnsi="Cambria"/>
                <w:sz w:val="24"/>
                <w:szCs w:val="24"/>
                <w:lang w:val="ro-RO"/>
              </w:rPr>
            </w:pPr>
            <w:r w:rsidRPr="00896D3C">
              <w:rPr>
                <w:rFonts w:ascii="Cambria" w:hAnsi="Cambria"/>
                <w:sz w:val="24"/>
                <w:szCs w:val="24"/>
                <w:lang w:val="ro-RO"/>
              </w:rPr>
              <w:t>Proiect de hotărâre</w:t>
            </w:r>
            <w:r w:rsidRPr="00896D3C">
              <w:rPr>
                <w:rFonts w:ascii="Cambria" w:hAnsi="Cambria"/>
                <w:sz w:val="24"/>
                <w:szCs w:val="24"/>
              </w:rPr>
              <w:t xml:space="preserve"> pentru aprobarea executării unor lucrări pe domeniul public şi privat al comunei Feleacu pentru realizarea lucrării: DESCHIDERE   ACCES LA STRADA LOCALITĂȚII, AMPLASARE RACORDURI ȘI </w:t>
            </w:r>
            <w:r w:rsidRPr="00896D3C">
              <w:rPr>
                <w:rFonts w:ascii="Cambria" w:hAnsi="Cambria"/>
                <w:sz w:val="24"/>
                <w:szCs w:val="24"/>
              </w:rPr>
              <w:lastRenderedPageBreak/>
              <w:t xml:space="preserve">BRANȘAMENTE (benef. RUSU ELISABETA   pentru  terenul </w:t>
            </w:r>
            <w:r>
              <w:rPr>
                <w:rFonts w:ascii="Cambria" w:hAnsi="Cambria"/>
                <w:sz w:val="24"/>
                <w:szCs w:val="24"/>
              </w:rPr>
              <w:pgNum/>
            </w:r>
            <w:r>
              <w:rPr>
                <w:rFonts w:ascii="Cambria" w:hAnsi="Cambria"/>
                <w:sz w:val="24"/>
                <w:szCs w:val="24"/>
              </w:rPr>
              <w:t>ituate</w:t>
            </w:r>
            <w:r w:rsidRPr="00896D3C">
              <w:rPr>
                <w:rFonts w:ascii="Cambria" w:hAnsi="Cambria"/>
                <w:sz w:val="24"/>
                <w:szCs w:val="24"/>
              </w:rPr>
              <w:t xml:space="preserve"> în sat Feleacu,  cu nr.cadastral.</w:t>
            </w:r>
            <w:r w:rsidRPr="00896D3C">
              <w:rPr>
                <w:rFonts w:ascii="Cambria" w:hAnsi="Cambria"/>
                <w:b/>
                <w:sz w:val="24"/>
                <w:szCs w:val="24"/>
              </w:rPr>
              <w:t>51318</w:t>
            </w:r>
          </w:p>
        </w:tc>
        <w:tc>
          <w:tcPr>
            <w:tcW w:w="2505" w:type="dxa"/>
            <w:shd w:val="clear" w:color="auto" w:fill="auto"/>
          </w:tcPr>
          <w:p w14:paraId="4C9E872D" w14:textId="77777777" w:rsidR="000A0B93" w:rsidRPr="004A56B9" w:rsidRDefault="000A0B93" w:rsidP="000A0B93">
            <w:pPr>
              <w:pStyle w:val="NoSpacing"/>
              <w:rPr>
                <w:rFonts w:ascii="Cambria" w:hAnsi="Cambria"/>
                <w:lang w:val="ro-RO"/>
              </w:rPr>
            </w:pPr>
            <w:r w:rsidRPr="004A56B9">
              <w:rPr>
                <w:rFonts w:ascii="Cambria" w:hAnsi="Cambria"/>
                <w:lang w:val="ro-RO"/>
              </w:rPr>
              <w:lastRenderedPageBreak/>
              <w:t>Primar</w:t>
            </w:r>
          </w:p>
          <w:p w14:paraId="78B4A355" w14:textId="77777777" w:rsidR="000A0B93" w:rsidRPr="004A56B9" w:rsidRDefault="000A0B93" w:rsidP="000A0B93">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44EAF9DA" w14:textId="77777777" w:rsidR="000A0B93" w:rsidRPr="004A56B9" w:rsidRDefault="000A0B93" w:rsidP="000A0B93">
            <w:pPr>
              <w:pStyle w:val="NoSpacing"/>
              <w:rPr>
                <w:rFonts w:ascii="Cambria" w:hAnsi="Cambria"/>
                <w:lang w:val="ro-RO"/>
              </w:rPr>
            </w:pPr>
            <w:r w:rsidRPr="004A56B9">
              <w:rPr>
                <w:rFonts w:ascii="Cambria" w:hAnsi="Cambria"/>
                <w:lang w:val="ro-RO"/>
              </w:rPr>
              <w:t>Comisia nr.2</w:t>
            </w:r>
          </w:p>
        </w:tc>
      </w:tr>
      <w:tr w:rsidR="000A0B93" w:rsidRPr="004A56B9" w14:paraId="7DC29113" w14:textId="77777777" w:rsidTr="00F97399">
        <w:tc>
          <w:tcPr>
            <w:tcW w:w="568" w:type="dxa"/>
            <w:shd w:val="clear" w:color="auto" w:fill="auto"/>
          </w:tcPr>
          <w:p w14:paraId="185A8BF2" w14:textId="77777777" w:rsidR="000A0B93" w:rsidRDefault="000A0B93" w:rsidP="000A0B93">
            <w:pPr>
              <w:pStyle w:val="NoSpacing1"/>
              <w:rPr>
                <w:rFonts w:ascii="Cambria" w:hAnsi="Cambria"/>
                <w:b/>
                <w:sz w:val="24"/>
                <w:szCs w:val="24"/>
                <w:lang w:val="ro-RO"/>
              </w:rPr>
            </w:pPr>
            <w:r>
              <w:rPr>
                <w:rFonts w:ascii="Cambria" w:hAnsi="Cambria"/>
                <w:b/>
                <w:sz w:val="24"/>
                <w:szCs w:val="24"/>
                <w:lang w:val="ro-RO"/>
              </w:rPr>
              <w:t>17.</w:t>
            </w:r>
          </w:p>
        </w:tc>
        <w:tc>
          <w:tcPr>
            <w:tcW w:w="6091" w:type="dxa"/>
            <w:shd w:val="clear" w:color="auto" w:fill="auto"/>
          </w:tcPr>
          <w:p w14:paraId="64B7879F" w14:textId="77777777" w:rsidR="000A0B93" w:rsidRPr="00896D3C" w:rsidRDefault="000A0B93" w:rsidP="000A0B93">
            <w:pPr>
              <w:pStyle w:val="NoSpacing"/>
              <w:rPr>
                <w:rFonts w:ascii="Cambria" w:hAnsi="Cambria"/>
                <w:sz w:val="24"/>
                <w:szCs w:val="24"/>
                <w:lang w:val="ro-RO"/>
              </w:rPr>
            </w:pPr>
            <w:r w:rsidRPr="00896D3C">
              <w:rPr>
                <w:rFonts w:ascii="Cambria" w:hAnsi="Cambria"/>
                <w:sz w:val="24"/>
                <w:szCs w:val="24"/>
                <w:lang w:val="ro-RO"/>
              </w:rPr>
              <w:t xml:space="preserve">Proiect de hotărâre </w:t>
            </w:r>
            <w:r w:rsidRPr="00896D3C">
              <w:rPr>
                <w:rFonts w:ascii="Cambria" w:hAnsi="Cambria"/>
                <w:sz w:val="24"/>
                <w:szCs w:val="24"/>
              </w:rPr>
              <w:t xml:space="preserve">pentru aprobarea executării unor lucrări pe domeniul public şi privat al comunei Feleacu pentru realizarea lucrării: DESCHIDERE   ACCES LA STRADA LOCALITĂȚII(benef. Stănculescu Marius-Lorean și Roxana-Izabela    pentru teren </w:t>
            </w:r>
            <w:r>
              <w:rPr>
                <w:rFonts w:ascii="Cambria" w:hAnsi="Cambria"/>
                <w:sz w:val="24"/>
                <w:szCs w:val="24"/>
              </w:rPr>
              <w:pgNum/>
            </w:r>
            <w:r>
              <w:rPr>
                <w:rFonts w:ascii="Cambria" w:hAnsi="Cambria"/>
                <w:sz w:val="24"/>
                <w:szCs w:val="24"/>
              </w:rPr>
              <w:t>ituate</w:t>
            </w:r>
            <w:r w:rsidRPr="00896D3C">
              <w:rPr>
                <w:rFonts w:ascii="Cambria" w:hAnsi="Cambria"/>
                <w:sz w:val="24"/>
                <w:szCs w:val="24"/>
              </w:rPr>
              <w:t xml:space="preserve"> în sat Gheorghieni, cu nr.cadastral.</w:t>
            </w:r>
            <w:r w:rsidRPr="00896D3C">
              <w:rPr>
                <w:rFonts w:ascii="Cambria" w:hAnsi="Cambria"/>
                <w:b/>
                <w:sz w:val="24"/>
                <w:szCs w:val="24"/>
              </w:rPr>
              <w:t>57327</w:t>
            </w:r>
          </w:p>
        </w:tc>
        <w:tc>
          <w:tcPr>
            <w:tcW w:w="2505" w:type="dxa"/>
            <w:shd w:val="clear" w:color="auto" w:fill="auto"/>
          </w:tcPr>
          <w:p w14:paraId="6FDACE41" w14:textId="77777777" w:rsidR="000A0B93" w:rsidRPr="004A56B9" w:rsidRDefault="000A0B93" w:rsidP="000A0B93">
            <w:pPr>
              <w:pStyle w:val="NoSpacing"/>
              <w:rPr>
                <w:rFonts w:ascii="Cambria" w:hAnsi="Cambria"/>
                <w:lang w:val="ro-RO"/>
              </w:rPr>
            </w:pPr>
            <w:r w:rsidRPr="004A56B9">
              <w:rPr>
                <w:rFonts w:ascii="Cambria" w:hAnsi="Cambria"/>
                <w:lang w:val="ro-RO"/>
              </w:rPr>
              <w:t>Primar</w:t>
            </w:r>
          </w:p>
          <w:p w14:paraId="3827783E" w14:textId="77777777" w:rsidR="000A0B93" w:rsidRPr="004A56B9" w:rsidRDefault="000A0B93" w:rsidP="000A0B93">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5D3CBA43" w14:textId="77777777" w:rsidR="000A0B93" w:rsidRPr="004A56B9" w:rsidRDefault="000A0B93" w:rsidP="000A0B93">
            <w:pPr>
              <w:pStyle w:val="NoSpacing"/>
              <w:rPr>
                <w:rFonts w:ascii="Cambria" w:hAnsi="Cambria"/>
                <w:lang w:val="ro-RO"/>
              </w:rPr>
            </w:pPr>
            <w:r w:rsidRPr="004A56B9">
              <w:rPr>
                <w:rFonts w:ascii="Cambria" w:hAnsi="Cambria"/>
                <w:lang w:val="ro-RO"/>
              </w:rPr>
              <w:t>Comisia nr.2</w:t>
            </w:r>
          </w:p>
        </w:tc>
      </w:tr>
      <w:tr w:rsidR="000A0B93" w:rsidRPr="004A56B9" w14:paraId="2DC39339" w14:textId="77777777" w:rsidTr="00F97399">
        <w:tc>
          <w:tcPr>
            <w:tcW w:w="568" w:type="dxa"/>
            <w:shd w:val="clear" w:color="auto" w:fill="auto"/>
          </w:tcPr>
          <w:p w14:paraId="2C4485F5" w14:textId="77777777" w:rsidR="000A0B93" w:rsidRDefault="000A0B93" w:rsidP="000A0B93">
            <w:pPr>
              <w:pStyle w:val="NoSpacing1"/>
              <w:rPr>
                <w:rFonts w:ascii="Cambria" w:hAnsi="Cambria"/>
                <w:b/>
                <w:sz w:val="24"/>
                <w:szCs w:val="24"/>
                <w:lang w:val="ro-RO"/>
              </w:rPr>
            </w:pPr>
            <w:r>
              <w:rPr>
                <w:rFonts w:ascii="Cambria" w:hAnsi="Cambria"/>
                <w:b/>
                <w:sz w:val="24"/>
                <w:szCs w:val="24"/>
                <w:lang w:val="ro-RO"/>
              </w:rPr>
              <w:t>18.</w:t>
            </w:r>
          </w:p>
        </w:tc>
        <w:tc>
          <w:tcPr>
            <w:tcW w:w="6091" w:type="dxa"/>
            <w:shd w:val="clear" w:color="auto" w:fill="auto"/>
          </w:tcPr>
          <w:p w14:paraId="5BD3CBD0" w14:textId="77777777" w:rsidR="000A0B93" w:rsidRPr="00896D3C" w:rsidRDefault="000A0B93" w:rsidP="000A0B93">
            <w:pPr>
              <w:pStyle w:val="NoSpacing"/>
              <w:rPr>
                <w:rFonts w:ascii="Cambria" w:hAnsi="Cambria"/>
                <w:sz w:val="24"/>
                <w:szCs w:val="24"/>
                <w:lang w:val="ro-RO"/>
              </w:rPr>
            </w:pPr>
            <w:r>
              <w:rPr>
                <w:rFonts w:ascii="Cambria" w:hAnsi="Cambria"/>
                <w:sz w:val="24"/>
                <w:szCs w:val="24"/>
                <w:lang w:val="ro-RO"/>
              </w:rPr>
              <w:t xml:space="preserve">Proiect de hotărâre </w:t>
            </w:r>
            <w:r w:rsidRPr="00F941F0">
              <w:rPr>
                <w:rFonts w:ascii="Cambria" w:hAnsi="Cambria"/>
                <w:sz w:val="24"/>
                <w:szCs w:val="24"/>
              </w:rPr>
              <w:t xml:space="preserve"> privind analiza stadiului de înscriere a datelor în registrul agricol pentru  anul 2023 şi stabilirea măsurilor pentru eficientizarea acestei activităţi</w:t>
            </w:r>
          </w:p>
        </w:tc>
        <w:tc>
          <w:tcPr>
            <w:tcW w:w="2505" w:type="dxa"/>
            <w:shd w:val="clear" w:color="auto" w:fill="auto"/>
          </w:tcPr>
          <w:p w14:paraId="673ED329" w14:textId="77777777" w:rsidR="000A0B93" w:rsidRPr="004A56B9" w:rsidRDefault="000A0B93" w:rsidP="000A0B93">
            <w:pPr>
              <w:pStyle w:val="NoSpacing"/>
              <w:rPr>
                <w:rFonts w:ascii="Cambria" w:hAnsi="Cambria"/>
                <w:lang w:val="ro-RO"/>
              </w:rPr>
            </w:pPr>
            <w:r w:rsidRPr="004A56B9">
              <w:rPr>
                <w:rFonts w:ascii="Cambria" w:hAnsi="Cambria"/>
                <w:lang w:val="ro-RO"/>
              </w:rPr>
              <w:t>Primar</w:t>
            </w:r>
          </w:p>
          <w:p w14:paraId="7037BB9C" w14:textId="77777777" w:rsidR="000A0B93" w:rsidRPr="004A56B9" w:rsidRDefault="000A0B93" w:rsidP="000A0B93">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25254935" w14:textId="77777777" w:rsidR="000A0B93" w:rsidRPr="004A56B9" w:rsidRDefault="000A0B93" w:rsidP="000A0B93">
            <w:pPr>
              <w:pStyle w:val="NoSpacing"/>
              <w:rPr>
                <w:rFonts w:ascii="Cambria" w:hAnsi="Cambria"/>
                <w:lang w:val="ro-RO"/>
              </w:rPr>
            </w:pPr>
            <w:r>
              <w:rPr>
                <w:rFonts w:ascii="Cambria" w:hAnsi="Cambria"/>
                <w:lang w:val="ro-RO"/>
              </w:rPr>
              <w:t>Comisia nr.1</w:t>
            </w:r>
          </w:p>
          <w:p w14:paraId="227641B5" w14:textId="77777777" w:rsidR="000A0B93" w:rsidRPr="004A56B9" w:rsidRDefault="000A0B93" w:rsidP="000A0B93">
            <w:pPr>
              <w:pStyle w:val="NoSpacing"/>
              <w:rPr>
                <w:rFonts w:ascii="Cambria" w:hAnsi="Cambria"/>
                <w:lang w:val="ro-RO"/>
              </w:rPr>
            </w:pPr>
          </w:p>
        </w:tc>
      </w:tr>
      <w:tr w:rsidR="000A0B93" w14:paraId="68B30A55" w14:textId="77777777" w:rsidTr="00F97399">
        <w:tc>
          <w:tcPr>
            <w:tcW w:w="568" w:type="dxa"/>
            <w:shd w:val="clear" w:color="auto" w:fill="auto"/>
          </w:tcPr>
          <w:p w14:paraId="42F3BCB6" w14:textId="77777777" w:rsidR="000A0B93" w:rsidRDefault="000A0B93" w:rsidP="000A0B93">
            <w:pPr>
              <w:pStyle w:val="NoSpacing1"/>
              <w:rPr>
                <w:rFonts w:ascii="Cambria" w:hAnsi="Cambria"/>
                <w:b/>
                <w:sz w:val="24"/>
                <w:szCs w:val="24"/>
                <w:lang w:val="ro-RO"/>
              </w:rPr>
            </w:pPr>
            <w:r>
              <w:rPr>
                <w:rFonts w:ascii="Cambria" w:hAnsi="Cambria"/>
                <w:b/>
                <w:sz w:val="24"/>
                <w:szCs w:val="24"/>
                <w:lang w:val="ro-RO"/>
              </w:rPr>
              <w:t>19.</w:t>
            </w:r>
          </w:p>
        </w:tc>
        <w:tc>
          <w:tcPr>
            <w:tcW w:w="6091" w:type="dxa"/>
            <w:shd w:val="clear" w:color="auto" w:fill="auto"/>
          </w:tcPr>
          <w:p w14:paraId="1B9B6524" w14:textId="77777777" w:rsidR="000A0B93" w:rsidRDefault="000A0B93" w:rsidP="000A0B93">
            <w:pPr>
              <w:pStyle w:val="NoSpacing"/>
              <w:rPr>
                <w:rFonts w:ascii="Cambria" w:hAnsi="Cambria"/>
                <w:sz w:val="24"/>
                <w:szCs w:val="24"/>
                <w:lang w:val="ro-RO"/>
              </w:rPr>
            </w:pPr>
            <w:r w:rsidRPr="00896D3C">
              <w:rPr>
                <w:rFonts w:ascii="Cambria" w:hAnsi="Cambria"/>
                <w:sz w:val="24"/>
                <w:szCs w:val="24"/>
                <w:lang w:val="ro-RO"/>
              </w:rPr>
              <w:t>Proiect de hotărâre</w:t>
            </w:r>
            <w:r w:rsidRPr="00896D3C">
              <w:rPr>
                <w:rFonts w:ascii="Cambria" w:hAnsi="Cambria"/>
                <w:sz w:val="24"/>
                <w:szCs w:val="24"/>
              </w:rPr>
              <w:t xml:space="preserve"> </w:t>
            </w:r>
            <w:r w:rsidRPr="00DC5238">
              <w:rPr>
                <w:rFonts w:ascii="Cambria" w:hAnsi="Cambria"/>
                <w:sz w:val="24"/>
                <w:szCs w:val="24"/>
              </w:rPr>
              <w:t xml:space="preserve"> privind aprobarea documentației tehnico-economice-Faza PT ,a indicatorilor  tehnico-economici și a Devivizului general al obiectivului de investiții:</w:t>
            </w:r>
            <w:r w:rsidRPr="0067020F">
              <w:rPr>
                <w:rFonts w:ascii="Cambria" w:hAnsi="Cambria"/>
                <w:i/>
                <w:sz w:val="24"/>
                <w:szCs w:val="24"/>
                <w:lang w:val="ro-RO" w:eastAsia="ro-RO"/>
              </w:rPr>
              <w:t>A</w:t>
            </w:r>
            <w:r w:rsidRPr="00DC5238">
              <w:rPr>
                <w:rFonts w:ascii="Cambria" w:hAnsi="Cambria"/>
                <w:i/>
                <w:sz w:val="24"/>
                <w:szCs w:val="24"/>
                <w:lang w:val="ro-RO" w:eastAsia="ro-RO"/>
              </w:rPr>
              <w:t>ductiune alternativa la sistemul de baza de distribuire a apei potabile pentru localitatea Gheorghieni comuna Feleacu afectat major si definitiv de producerea unei poluari accidentale cu motorina</w:t>
            </w:r>
          </w:p>
        </w:tc>
        <w:tc>
          <w:tcPr>
            <w:tcW w:w="2505" w:type="dxa"/>
            <w:shd w:val="clear" w:color="auto" w:fill="auto"/>
          </w:tcPr>
          <w:p w14:paraId="3383D372" w14:textId="77777777" w:rsidR="000A0B93" w:rsidRPr="004A56B9" w:rsidRDefault="000A0B93" w:rsidP="000A0B93">
            <w:pPr>
              <w:pStyle w:val="NoSpacing"/>
              <w:rPr>
                <w:rFonts w:ascii="Cambria" w:hAnsi="Cambria"/>
                <w:lang w:val="ro-RO"/>
              </w:rPr>
            </w:pPr>
            <w:r w:rsidRPr="004A56B9">
              <w:rPr>
                <w:rFonts w:ascii="Cambria" w:hAnsi="Cambria"/>
                <w:lang w:val="ro-RO"/>
              </w:rPr>
              <w:t>Primar</w:t>
            </w:r>
          </w:p>
          <w:p w14:paraId="63538D2F" w14:textId="77777777" w:rsidR="000A0B93" w:rsidRPr="004A56B9" w:rsidRDefault="000A0B93" w:rsidP="000A0B93">
            <w:pPr>
              <w:pStyle w:val="NoSpacing"/>
              <w:rPr>
                <w:rFonts w:ascii="Cambria" w:hAnsi="Cambria"/>
                <w:lang w:val="ro-RO"/>
              </w:rPr>
            </w:pPr>
            <w:r w:rsidRPr="004A56B9">
              <w:rPr>
                <w:rFonts w:ascii="Cambria" w:hAnsi="Cambria"/>
                <w:lang w:val="ro-RO"/>
              </w:rPr>
              <w:t>Costea Gabriel Victor</w:t>
            </w:r>
          </w:p>
        </w:tc>
        <w:tc>
          <w:tcPr>
            <w:tcW w:w="2105" w:type="dxa"/>
            <w:shd w:val="clear" w:color="auto" w:fill="auto"/>
          </w:tcPr>
          <w:p w14:paraId="175C3CF0" w14:textId="77777777" w:rsidR="000A0B93" w:rsidRPr="004A56B9" w:rsidRDefault="000A0B93" w:rsidP="000A0B93">
            <w:pPr>
              <w:pStyle w:val="NoSpacing"/>
              <w:rPr>
                <w:rFonts w:ascii="Cambria" w:hAnsi="Cambria"/>
                <w:lang w:val="ro-RO"/>
              </w:rPr>
            </w:pPr>
            <w:r>
              <w:rPr>
                <w:rFonts w:ascii="Cambria" w:hAnsi="Cambria"/>
                <w:lang w:val="ro-RO"/>
              </w:rPr>
              <w:t>Comisia nr.1</w:t>
            </w:r>
          </w:p>
          <w:p w14:paraId="489A7623" w14:textId="77777777" w:rsidR="000A0B93" w:rsidRDefault="000A0B93" w:rsidP="000A0B93">
            <w:pPr>
              <w:pStyle w:val="NoSpacing"/>
              <w:rPr>
                <w:rFonts w:ascii="Cambria" w:hAnsi="Cambria"/>
                <w:lang w:val="ro-RO"/>
              </w:rPr>
            </w:pPr>
            <w:r w:rsidRPr="004A56B9">
              <w:rPr>
                <w:rFonts w:ascii="Cambria" w:hAnsi="Cambria"/>
                <w:lang w:val="ro-RO"/>
              </w:rPr>
              <w:t>Comisia nr.2</w:t>
            </w:r>
          </w:p>
        </w:tc>
      </w:tr>
      <w:tr w:rsidR="000A0B93" w:rsidRPr="004A56B9" w14:paraId="77F3D57A" w14:textId="77777777" w:rsidTr="00F97399">
        <w:tc>
          <w:tcPr>
            <w:tcW w:w="568" w:type="dxa"/>
            <w:shd w:val="clear" w:color="auto" w:fill="auto"/>
          </w:tcPr>
          <w:p w14:paraId="5316EEA2" w14:textId="5AB132AC" w:rsidR="000A0B93" w:rsidRDefault="000A0B93" w:rsidP="000A0B93">
            <w:pPr>
              <w:pStyle w:val="NoSpacing1"/>
              <w:rPr>
                <w:rFonts w:ascii="Cambria" w:hAnsi="Cambria"/>
                <w:b/>
                <w:sz w:val="24"/>
                <w:szCs w:val="24"/>
                <w:lang w:val="ro-RO"/>
              </w:rPr>
            </w:pPr>
            <w:r>
              <w:rPr>
                <w:rFonts w:ascii="Cambria" w:hAnsi="Cambria"/>
                <w:b/>
                <w:sz w:val="24"/>
                <w:szCs w:val="24"/>
                <w:lang w:val="ro-RO"/>
              </w:rPr>
              <w:t>20.</w:t>
            </w:r>
          </w:p>
        </w:tc>
        <w:tc>
          <w:tcPr>
            <w:tcW w:w="6091" w:type="dxa"/>
            <w:shd w:val="clear" w:color="auto" w:fill="auto"/>
          </w:tcPr>
          <w:p w14:paraId="31CD9CC3" w14:textId="77777777" w:rsidR="000A0B93" w:rsidRPr="00896D3C" w:rsidRDefault="000A0B93" w:rsidP="000A0B93">
            <w:pPr>
              <w:pStyle w:val="NoSpacing"/>
              <w:rPr>
                <w:rFonts w:ascii="Cambria" w:hAnsi="Cambria"/>
                <w:sz w:val="24"/>
                <w:szCs w:val="24"/>
                <w:lang w:val="ro-RO"/>
              </w:rPr>
            </w:pPr>
            <w:r>
              <w:rPr>
                <w:rFonts w:ascii="Cambria" w:hAnsi="Cambria"/>
                <w:sz w:val="24"/>
                <w:szCs w:val="24"/>
                <w:lang w:val="ro-RO"/>
              </w:rPr>
              <w:t>Diverse</w:t>
            </w:r>
          </w:p>
        </w:tc>
        <w:tc>
          <w:tcPr>
            <w:tcW w:w="2505" w:type="dxa"/>
            <w:shd w:val="clear" w:color="auto" w:fill="auto"/>
          </w:tcPr>
          <w:p w14:paraId="3803AB7F" w14:textId="77777777" w:rsidR="000A0B93" w:rsidRPr="004A56B9" w:rsidRDefault="000A0B93" w:rsidP="000A0B93">
            <w:pPr>
              <w:pStyle w:val="NoSpacing"/>
              <w:rPr>
                <w:rFonts w:ascii="Cambria" w:hAnsi="Cambria"/>
                <w:lang w:val="ro-RO"/>
              </w:rPr>
            </w:pPr>
          </w:p>
        </w:tc>
        <w:tc>
          <w:tcPr>
            <w:tcW w:w="2105" w:type="dxa"/>
            <w:shd w:val="clear" w:color="auto" w:fill="auto"/>
          </w:tcPr>
          <w:p w14:paraId="7FD70BFD" w14:textId="77777777" w:rsidR="000A0B93" w:rsidRPr="004A56B9" w:rsidRDefault="000A0B93" w:rsidP="000A0B93">
            <w:pPr>
              <w:pStyle w:val="NoSpacing"/>
              <w:rPr>
                <w:rFonts w:ascii="Cambria" w:hAnsi="Cambria"/>
                <w:lang w:val="ro-RO"/>
              </w:rPr>
            </w:pPr>
          </w:p>
        </w:tc>
      </w:tr>
    </w:tbl>
    <w:p w14:paraId="5C0759EB" w14:textId="77777777" w:rsidR="009A1727" w:rsidRPr="009A1727" w:rsidRDefault="009A1727" w:rsidP="009A1727">
      <w:pPr>
        <w:pStyle w:val="NoSpacing1"/>
        <w:ind w:right="769" w:hanging="1170"/>
        <w:rPr>
          <w:rStyle w:val="Strong"/>
          <w:rFonts w:ascii="Cambria" w:hAnsi="Cambria"/>
          <w:color w:val="000000"/>
          <w:sz w:val="24"/>
          <w:szCs w:val="24"/>
          <w:lang w:val="fr-FR"/>
        </w:rPr>
      </w:pPr>
    </w:p>
    <w:p w14:paraId="52E3B8F3" w14:textId="37BCEE0A" w:rsidR="00D4241F" w:rsidRPr="009A1727" w:rsidRDefault="00D4241F" w:rsidP="009A1727">
      <w:pPr>
        <w:rPr>
          <w:rFonts w:ascii="Cambria" w:hAnsi="Cambria"/>
          <w:sz w:val="24"/>
          <w:szCs w:val="24"/>
          <w:lang w:val="ro-RO" w:eastAsia="ro-RO"/>
        </w:rPr>
      </w:pPr>
      <w:r w:rsidRPr="009A1727">
        <w:rPr>
          <w:rFonts w:ascii="Cambria" w:hAnsi="Cambria"/>
          <w:sz w:val="24"/>
          <w:szCs w:val="24"/>
          <w:lang w:val="ro-RO" w:eastAsia="ro-RO"/>
        </w:rPr>
        <w:t xml:space="preserve">Prezentul anunț se </w:t>
      </w:r>
      <w:r w:rsidRPr="009A1727">
        <w:rPr>
          <w:rStyle w:val="salnbdy"/>
          <w:rFonts w:ascii="Cambria" w:hAnsi="Cambria"/>
          <w:sz w:val="24"/>
          <w:szCs w:val="24"/>
          <w:lang w:val="ro-RO"/>
        </w:rPr>
        <w:t>aduce la cunoştinţă locuitorilor</w:t>
      </w:r>
      <w:r w:rsidRPr="009A1727">
        <w:rPr>
          <w:rFonts w:ascii="Cambria" w:hAnsi="Cambria"/>
          <w:sz w:val="24"/>
          <w:szCs w:val="24"/>
          <w:lang w:val="ro-RO" w:eastAsia="ro-RO"/>
        </w:rPr>
        <w:t xml:space="preserve"> comunei Feleacu prin afişare pe </w:t>
      </w:r>
      <w:r w:rsidRPr="009A1727">
        <w:rPr>
          <w:rStyle w:val="salnbdy"/>
          <w:rFonts w:ascii="Cambria" w:hAnsi="Cambria"/>
          <w:sz w:val="24"/>
          <w:szCs w:val="24"/>
          <w:lang w:val="ro-RO"/>
        </w:rPr>
        <w:t xml:space="preserve">pagina de internet </w:t>
      </w:r>
      <w:hyperlink r:id="rId5" w:history="1">
        <w:r w:rsidRPr="009A1727">
          <w:rPr>
            <w:rStyle w:val="Hyperlink"/>
            <w:rFonts w:ascii="Cambria" w:hAnsi="Cambria"/>
            <w:sz w:val="24"/>
            <w:szCs w:val="24"/>
            <w:lang w:val="ro-RO"/>
          </w:rPr>
          <w:t>www.comunafeleacu.ro</w:t>
        </w:r>
      </w:hyperlink>
      <w:r w:rsidRPr="009A1727">
        <w:rPr>
          <w:rStyle w:val="salnbdy"/>
          <w:rFonts w:ascii="Cambria" w:hAnsi="Cambria"/>
          <w:sz w:val="24"/>
          <w:szCs w:val="24"/>
          <w:lang w:val="ro-RO"/>
        </w:rPr>
        <w:t xml:space="preserve">  și </w:t>
      </w:r>
      <w:r w:rsidRPr="009A1727">
        <w:rPr>
          <w:rFonts w:ascii="Cambria" w:hAnsi="Cambria"/>
          <w:sz w:val="24"/>
          <w:szCs w:val="24"/>
          <w:lang w:val="ro-RO" w:eastAsia="ro-RO"/>
        </w:rPr>
        <w:t>la sediul</w:t>
      </w:r>
      <w:r w:rsidRPr="009A1727">
        <w:rPr>
          <w:rStyle w:val="salnbdy"/>
          <w:rFonts w:ascii="Cambria" w:hAnsi="Cambria"/>
          <w:sz w:val="24"/>
          <w:szCs w:val="24"/>
          <w:lang w:val="ro-RO"/>
        </w:rPr>
        <w:t xml:space="preserve"> </w:t>
      </w:r>
      <w:r w:rsidRPr="009A1727">
        <w:rPr>
          <w:rFonts w:ascii="Cambria" w:hAnsi="Cambria"/>
          <w:sz w:val="24"/>
          <w:szCs w:val="24"/>
          <w:lang w:val="ro-RO" w:eastAsia="ro-RO"/>
        </w:rPr>
        <w:t>Primăriei comunei Feleacu , cu cel puţin 3 zile în</w:t>
      </w:r>
      <w:r w:rsidR="001D03A3" w:rsidRPr="009A1727">
        <w:rPr>
          <w:rFonts w:ascii="Cambria" w:hAnsi="Cambria"/>
          <w:sz w:val="24"/>
          <w:szCs w:val="24"/>
          <w:lang w:val="ro-RO" w:eastAsia="ro-RO"/>
        </w:rPr>
        <w:t xml:space="preserve">ainte de desfăşurarea ședinței </w:t>
      </w:r>
      <w:r w:rsidRPr="009A1727">
        <w:rPr>
          <w:rFonts w:ascii="Cambria" w:hAnsi="Cambria"/>
          <w:sz w:val="24"/>
          <w:szCs w:val="24"/>
          <w:lang w:val="ro-RO" w:eastAsia="ro-RO"/>
        </w:rPr>
        <w:t>precum și la  cunoştinţa cetăţenilor şi a asociaţiilor legal constituite care au prezentat sugestii şi propuneri în scris, cu valoare de recomandare, referitoare la unul dintre domeniile de interes public care urmează să fie abordat în şedinţa publică în cauză, prin grija responsabilului desemnat .</w:t>
      </w:r>
    </w:p>
    <w:p w14:paraId="6604CA3A" w14:textId="60CEEFAE" w:rsidR="009A1727" w:rsidRDefault="009A1727" w:rsidP="009A1727">
      <w:pPr>
        <w:pStyle w:val="NoSpacing1"/>
        <w:rPr>
          <w:rFonts w:ascii="Cambria" w:hAnsi="Cambria"/>
          <w:sz w:val="24"/>
          <w:szCs w:val="24"/>
          <w:lang w:val="ro-RO" w:eastAsia="ro-RO"/>
        </w:rPr>
      </w:pPr>
    </w:p>
    <w:p w14:paraId="7DCDD387" w14:textId="77777777" w:rsidR="009A1727" w:rsidRPr="009A1727" w:rsidRDefault="009A1727" w:rsidP="009A1727">
      <w:pPr>
        <w:pStyle w:val="NoSpacing1"/>
        <w:rPr>
          <w:rFonts w:ascii="Cambria" w:hAnsi="Cambria"/>
          <w:sz w:val="24"/>
          <w:szCs w:val="24"/>
          <w:lang w:val="ro-RO" w:eastAsia="ro-RO"/>
        </w:rPr>
      </w:pPr>
    </w:p>
    <w:p w14:paraId="467C0A8A" w14:textId="400DBD79" w:rsidR="00D4241F" w:rsidRPr="009A1727" w:rsidRDefault="00D4241F" w:rsidP="009A1727">
      <w:pPr>
        <w:pStyle w:val="NoSpacing1"/>
        <w:jc w:val="center"/>
        <w:rPr>
          <w:rFonts w:ascii="Cambria" w:hAnsi="Cambria"/>
          <w:b/>
          <w:sz w:val="24"/>
          <w:szCs w:val="24"/>
          <w:lang w:val="ro-RO"/>
        </w:rPr>
      </w:pPr>
      <w:r w:rsidRPr="009A1727">
        <w:rPr>
          <w:rFonts w:ascii="Cambria" w:hAnsi="Cambria"/>
          <w:b/>
          <w:sz w:val="24"/>
          <w:szCs w:val="24"/>
          <w:lang w:val="ro-RO"/>
        </w:rPr>
        <w:t>PRIMAR</w:t>
      </w:r>
    </w:p>
    <w:p w14:paraId="1FAD1A3D" w14:textId="07FF2108" w:rsidR="00D4241F" w:rsidRPr="009A1727" w:rsidRDefault="00EC7E3E" w:rsidP="009A1727">
      <w:pPr>
        <w:pStyle w:val="NoSpacing1"/>
        <w:jc w:val="center"/>
        <w:rPr>
          <w:rStyle w:val="Strong"/>
          <w:rFonts w:ascii="Cambria" w:hAnsi="Cambria"/>
          <w:color w:val="000000"/>
          <w:sz w:val="24"/>
          <w:szCs w:val="24"/>
        </w:rPr>
      </w:pPr>
      <w:r w:rsidRPr="009A1727">
        <w:rPr>
          <w:rFonts w:ascii="Cambria" w:hAnsi="Cambria"/>
          <w:b/>
          <w:sz w:val="24"/>
          <w:szCs w:val="24"/>
          <w:lang w:val="ro-RO"/>
        </w:rPr>
        <w:t>Costea Gabriel Victor</w:t>
      </w:r>
    </w:p>
    <w:p w14:paraId="4ED46249" w14:textId="77777777" w:rsidR="00D4241F" w:rsidRPr="009A1727" w:rsidRDefault="00D4241F" w:rsidP="009A1727">
      <w:pPr>
        <w:pStyle w:val="NoSpacing1"/>
        <w:jc w:val="center"/>
        <w:rPr>
          <w:rFonts w:ascii="Cambria" w:hAnsi="Cambria"/>
          <w:sz w:val="24"/>
          <w:szCs w:val="24"/>
        </w:rPr>
      </w:pPr>
    </w:p>
    <w:sectPr w:rsidR="00D4241F" w:rsidRPr="009A1727" w:rsidSect="0080327E">
      <w:pgSz w:w="11906" w:h="16838"/>
      <w:pgMar w:top="1417" w:right="1417" w:bottom="1417"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FE"/>
    <w:rsid w:val="0006435E"/>
    <w:rsid w:val="000942EF"/>
    <w:rsid w:val="000A0B93"/>
    <w:rsid w:val="000B59D3"/>
    <w:rsid w:val="000C4FC0"/>
    <w:rsid w:val="001159EA"/>
    <w:rsid w:val="00115DEB"/>
    <w:rsid w:val="001562D4"/>
    <w:rsid w:val="00163228"/>
    <w:rsid w:val="00170C8D"/>
    <w:rsid w:val="00197C75"/>
    <w:rsid w:val="001D03A3"/>
    <w:rsid w:val="001D76F9"/>
    <w:rsid w:val="002401BE"/>
    <w:rsid w:val="002839B7"/>
    <w:rsid w:val="002A1466"/>
    <w:rsid w:val="002A1C0C"/>
    <w:rsid w:val="002D799F"/>
    <w:rsid w:val="00347A33"/>
    <w:rsid w:val="00355714"/>
    <w:rsid w:val="003757FE"/>
    <w:rsid w:val="00375E5C"/>
    <w:rsid w:val="003A4F3C"/>
    <w:rsid w:val="003A731D"/>
    <w:rsid w:val="003F5872"/>
    <w:rsid w:val="00404E9E"/>
    <w:rsid w:val="00436C57"/>
    <w:rsid w:val="00454BCD"/>
    <w:rsid w:val="004B2AB3"/>
    <w:rsid w:val="004B2B53"/>
    <w:rsid w:val="004B2C4F"/>
    <w:rsid w:val="004C4705"/>
    <w:rsid w:val="004F1C85"/>
    <w:rsid w:val="006164E5"/>
    <w:rsid w:val="006222F1"/>
    <w:rsid w:val="00627951"/>
    <w:rsid w:val="006806E2"/>
    <w:rsid w:val="00710062"/>
    <w:rsid w:val="00715138"/>
    <w:rsid w:val="00786AAA"/>
    <w:rsid w:val="0080327E"/>
    <w:rsid w:val="00827EB3"/>
    <w:rsid w:val="008D00AD"/>
    <w:rsid w:val="00912D48"/>
    <w:rsid w:val="00916C2E"/>
    <w:rsid w:val="00934288"/>
    <w:rsid w:val="009407D0"/>
    <w:rsid w:val="0099798C"/>
    <w:rsid w:val="009A1727"/>
    <w:rsid w:val="009B1211"/>
    <w:rsid w:val="009D22AB"/>
    <w:rsid w:val="00A85C14"/>
    <w:rsid w:val="00B008A2"/>
    <w:rsid w:val="00B60A14"/>
    <w:rsid w:val="00BA220D"/>
    <w:rsid w:val="00BA2EA9"/>
    <w:rsid w:val="00BB4737"/>
    <w:rsid w:val="00C0020E"/>
    <w:rsid w:val="00C67DF1"/>
    <w:rsid w:val="00C72BC4"/>
    <w:rsid w:val="00CD2D0D"/>
    <w:rsid w:val="00D03184"/>
    <w:rsid w:val="00D1764C"/>
    <w:rsid w:val="00D4241F"/>
    <w:rsid w:val="00DB222A"/>
    <w:rsid w:val="00E017B4"/>
    <w:rsid w:val="00E3479C"/>
    <w:rsid w:val="00E92385"/>
    <w:rsid w:val="00EA0CD1"/>
    <w:rsid w:val="00EC76D5"/>
    <w:rsid w:val="00EC7E3E"/>
    <w:rsid w:val="00FA72A2"/>
    <w:rsid w:val="00FC1B13"/>
    <w:rsid w:val="00FD354D"/>
    <w:rsid w:val="00FD6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CAE2"/>
  <w15:chartTrackingRefBased/>
  <w15:docId w15:val="{B37D7E95-F74D-4FAC-AB4A-AC9E4F78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241F"/>
  </w:style>
  <w:style w:type="character" w:styleId="Strong">
    <w:name w:val="Strong"/>
    <w:uiPriority w:val="22"/>
    <w:qFormat/>
    <w:rsid w:val="00D4241F"/>
    <w:rPr>
      <w:b/>
      <w:bCs/>
    </w:rPr>
  </w:style>
  <w:style w:type="paragraph" w:styleId="NoSpacing">
    <w:name w:val="No Spacing"/>
    <w:link w:val="NoSpacingChar"/>
    <w:uiPriority w:val="1"/>
    <w:qFormat/>
    <w:rsid w:val="00D4241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4241F"/>
    <w:rPr>
      <w:rFonts w:ascii="Calibri" w:eastAsia="Times New Roman" w:hAnsi="Calibri" w:cs="Times New Roman"/>
      <w:lang w:val="en-US"/>
    </w:rPr>
  </w:style>
  <w:style w:type="paragraph" w:customStyle="1" w:styleId="NoSpacing1">
    <w:name w:val="No Spacing1"/>
    <w:qFormat/>
    <w:rsid w:val="00D4241F"/>
    <w:pPr>
      <w:suppressAutoHyphens/>
      <w:spacing w:after="0" w:line="240" w:lineRule="auto"/>
    </w:pPr>
    <w:rPr>
      <w:rFonts w:ascii="Calibri" w:eastAsia="Calibri" w:hAnsi="Calibri" w:cs="Times New Roman"/>
      <w:lang w:val="en-US" w:eastAsia="ar-SA"/>
    </w:rPr>
  </w:style>
  <w:style w:type="character" w:customStyle="1" w:styleId="slitbdy">
    <w:name w:val="s_lit_bdy"/>
    <w:rsid w:val="00D4241F"/>
    <w:rPr>
      <w:rFonts w:ascii="Verdana" w:hAnsi="Verdana" w:hint="default"/>
      <w:b w:val="0"/>
      <w:bCs w:val="0"/>
      <w:color w:val="000000"/>
      <w:sz w:val="20"/>
      <w:szCs w:val="20"/>
      <w:shd w:val="clear" w:color="auto" w:fill="FFFFFF"/>
    </w:rPr>
  </w:style>
  <w:style w:type="character" w:customStyle="1" w:styleId="salnbdy">
    <w:name w:val="s_aln_bdy"/>
    <w:rsid w:val="00D4241F"/>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D4241F"/>
    <w:rPr>
      <w:color w:val="0563C1" w:themeColor="hyperlink"/>
      <w:u w:val="single"/>
    </w:rPr>
  </w:style>
  <w:style w:type="paragraph" w:customStyle="1" w:styleId="Body">
    <w:name w:val="Body"/>
    <w:rsid w:val="00197C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o-RO"/>
    </w:rPr>
  </w:style>
  <w:style w:type="paragraph" w:styleId="BodyText2">
    <w:name w:val="Body Text 2"/>
    <w:basedOn w:val="Normal"/>
    <w:link w:val="BodyText2Char"/>
    <w:rsid w:val="00347A33"/>
    <w:pPr>
      <w:spacing w:after="120" w:line="480" w:lineRule="auto"/>
    </w:pPr>
    <w:rPr>
      <w:rFonts w:ascii="Times New Roman" w:hAnsi="Times New Roman"/>
      <w:sz w:val="20"/>
      <w:szCs w:val="20"/>
      <w:lang w:val="en-AU"/>
    </w:rPr>
  </w:style>
  <w:style w:type="character" w:customStyle="1" w:styleId="BodyText2Char">
    <w:name w:val="Body Text 2 Char"/>
    <w:basedOn w:val="DefaultParagraphFont"/>
    <w:link w:val="BodyText2"/>
    <w:rsid w:val="00347A33"/>
    <w:rPr>
      <w:rFonts w:ascii="Times New Roman" w:eastAsia="Calibri" w:hAnsi="Times New Roman" w:cs="Times New Roman"/>
      <w:sz w:val="20"/>
      <w:szCs w:val="20"/>
      <w:lang w:val="en-AU"/>
    </w:rPr>
  </w:style>
  <w:style w:type="paragraph" w:styleId="BalloonText">
    <w:name w:val="Balloon Text"/>
    <w:basedOn w:val="Normal"/>
    <w:link w:val="BalloonTextChar"/>
    <w:uiPriority w:val="99"/>
    <w:semiHidden/>
    <w:unhideWhenUsed/>
    <w:rsid w:val="00347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33"/>
    <w:rPr>
      <w:rFonts w:ascii="Segoe UI" w:eastAsia="Calibri" w:hAnsi="Segoe UI" w:cs="Segoe UI"/>
      <w:sz w:val="18"/>
      <w:szCs w:val="18"/>
      <w:lang w:val="en-US"/>
    </w:rPr>
  </w:style>
  <w:style w:type="character" w:customStyle="1" w:styleId="A1">
    <w:name w:val="A1"/>
    <w:rsid w:val="009407D0"/>
    <w:rPr>
      <w:sz w:val="24"/>
      <w:szCs w:val="24"/>
    </w:rPr>
  </w:style>
  <w:style w:type="paragraph" w:customStyle="1" w:styleId="Standard">
    <w:name w:val="Standard"/>
    <w:qFormat/>
    <w:rsid w:val="004B2AB3"/>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character" w:customStyle="1" w:styleId="CharStyle5">
    <w:name w:val="CharStyle5"/>
    <w:qFormat/>
    <w:rsid w:val="004B2AB3"/>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customStyle="1" w:styleId="slgi1">
    <w:name w:val="s_lgi1"/>
    <w:rsid w:val="004B2B53"/>
    <w:rPr>
      <w:rFonts w:ascii="Verdana" w:hAnsi="Verdana" w:hint="default"/>
      <w:b w:val="0"/>
      <w:bCs w:val="0"/>
      <w:color w:val="006400"/>
      <w:sz w:val="20"/>
      <w:szCs w:val="20"/>
      <w:u w:val="single"/>
      <w:shd w:val="clear" w:color="auto" w:fill="FFFFFF"/>
    </w:rPr>
  </w:style>
  <w:style w:type="character" w:customStyle="1" w:styleId="Bodytext20">
    <w:name w:val="Body text (2)_"/>
    <w:link w:val="Bodytext21"/>
    <w:rsid w:val="006806E2"/>
    <w:rPr>
      <w:rFonts w:ascii="Arial" w:eastAsia="Arial" w:hAnsi="Arial" w:cs="Arial"/>
      <w:b/>
      <w:bCs/>
      <w:sz w:val="18"/>
      <w:szCs w:val="18"/>
      <w:shd w:val="clear" w:color="auto" w:fill="FFFFFF"/>
    </w:rPr>
  </w:style>
  <w:style w:type="paragraph" w:customStyle="1" w:styleId="Bodytext21">
    <w:name w:val="Body text (2)"/>
    <w:basedOn w:val="Normal"/>
    <w:link w:val="Bodytext20"/>
    <w:rsid w:val="006806E2"/>
    <w:pPr>
      <w:widowControl w:val="0"/>
      <w:shd w:val="clear" w:color="auto" w:fill="FFFFFF"/>
      <w:spacing w:after="480" w:line="0" w:lineRule="atLeast"/>
    </w:pPr>
    <w:rPr>
      <w:rFonts w:ascii="Arial" w:eastAsia="Arial" w:hAnsi="Arial" w:cs="Arial"/>
      <w:b/>
      <w:bCs/>
      <w:sz w:val="18"/>
      <w:szCs w:val="18"/>
      <w:lang w:val="ro-RO"/>
    </w:rPr>
  </w:style>
  <w:style w:type="paragraph" w:customStyle="1" w:styleId="Default">
    <w:name w:val="Default"/>
    <w:rsid w:val="009A172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7F31-1DFE-4BD6-8F8A-607C735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81</cp:revision>
  <cp:lastPrinted>2023-12-22T10:26:00Z</cp:lastPrinted>
  <dcterms:created xsi:type="dcterms:W3CDTF">2021-03-25T10:38:00Z</dcterms:created>
  <dcterms:modified xsi:type="dcterms:W3CDTF">2024-03-15T09:40:00Z</dcterms:modified>
</cp:coreProperties>
</file>