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1FD5" w14:textId="77777777" w:rsidR="00F228D4" w:rsidRPr="00D703C3" w:rsidRDefault="00F228D4" w:rsidP="00C30844">
      <w:pPr>
        <w:pStyle w:val="Antet"/>
        <w:spacing w:before="120" w:after="120" w:line="20" w:lineRule="atLeast"/>
        <w:contextualSpacing/>
        <w:rPr>
          <w:rFonts w:ascii="Times New Roman" w:hAnsi="Times New Roman" w:cs="Times New Roman"/>
          <w:b/>
          <w:bCs/>
        </w:rPr>
      </w:pPr>
      <w:r w:rsidRPr="00D703C3">
        <w:rPr>
          <w:rFonts w:ascii="Times New Roman" w:hAnsi="Times New Roman" w:cs="Times New Roman"/>
          <w:b/>
          <w:bCs/>
          <w:lang w:val="en-US"/>
        </w:rPr>
        <w:t>ROM</w:t>
      </w:r>
      <w:r w:rsidRPr="00D703C3">
        <w:rPr>
          <w:rFonts w:ascii="Times New Roman" w:hAnsi="Times New Roman" w:cs="Times New Roman"/>
          <w:b/>
          <w:bCs/>
        </w:rPr>
        <w:t>ÂNIA</w:t>
      </w:r>
    </w:p>
    <w:p w14:paraId="5E870D16" w14:textId="77777777" w:rsidR="00F228D4" w:rsidRPr="00D703C3" w:rsidRDefault="00F228D4" w:rsidP="00C30844">
      <w:pPr>
        <w:pStyle w:val="Antet"/>
        <w:spacing w:before="120" w:after="120" w:line="20" w:lineRule="atLeast"/>
        <w:contextualSpacing/>
        <w:rPr>
          <w:rFonts w:ascii="Times New Roman" w:hAnsi="Times New Roman" w:cs="Times New Roman"/>
          <w:b/>
          <w:bCs/>
        </w:rPr>
      </w:pPr>
      <w:r w:rsidRPr="00D703C3">
        <w:rPr>
          <w:rFonts w:ascii="Times New Roman" w:hAnsi="Times New Roman" w:cs="Times New Roman"/>
          <w:b/>
          <w:bCs/>
        </w:rPr>
        <w:t>JUDEȚUL CLUJ</w:t>
      </w:r>
    </w:p>
    <w:p w14:paraId="7E0DF59B" w14:textId="30B0C7EA" w:rsidR="00F228D4" w:rsidRPr="00D703C3" w:rsidRDefault="00F228D4" w:rsidP="00C30844">
      <w:pPr>
        <w:pStyle w:val="Antet"/>
        <w:spacing w:before="120" w:after="120" w:line="20" w:lineRule="atLeast"/>
        <w:contextualSpacing/>
        <w:rPr>
          <w:rFonts w:ascii="Times New Roman" w:hAnsi="Times New Roman" w:cs="Times New Roman"/>
          <w:b/>
          <w:bCs/>
        </w:rPr>
      </w:pPr>
      <w:r w:rsidRPr="00D703C3">
        <w:rPr>
          <w:rFonts w:ascii="Times New Roman" w:hAnsi="Times New Roman" w:cs="Times New Roman"/>
          <w:b/>
          <w:bCs/>
        </w:rPr>
        <w:t>PRIMĂRIA COMUNEI FELEACU</w:t>
      </w:r>
    </w:p>
    <w:p w14:paraId="08F23A0C" w14:textId="61C888E4" w:rsidR="00F228D4" w:rsidRPr="00D703C3" w:rsidRDefault="00F228D4" w:rsidP="00C30844">
      <w:pPr>
        <w:pStyle w:val="Antet"/>
        <w:spacing w:before="120" w:after="120" w:line="20" w:lineRule="atLeast"/>
        <w:contextualSpacing/>
        <w:rPr>
          <w:rFonts w:ascii="Times New Roman" w:hAnsi="Times New Roman" w:cs="Times New Roman"/>
          <w:b/>
          <w:bCs/>
        </w:rPr>
      </w:pPr>
      <w:r w:rsidRPr="00D703C3">
        <w:rPr>
          <w:rFonts w:ascii="Times New Roman" w:hAnsi="Times New Roman" w:cs="Times New Roman"/>
          <w:b/>
          <w:bCs/>
        </w:rPr>
        <w:t>Str. Principală, nr. 131, tel.: 0264237097</w:t>
      </w:r>
    </w:p>
    <w:p w14:paraId="78943BBC" w14:textId="4F0C68E4" w:rsidR="00F228D4" w:rsidRPr="00D703C3" w:rsidRDefault="005F728B" w:rsidP="00C30844">
      <w:pPr>
        <w:pStyle w:val="Antet"/>
        <w:spacing w:before="120" w:after="12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C2C0018">
          <v:line id="Conector drep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3.8pt" to="467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" strokecolor="black [3040]"/>
        </w:pict>
      </w:r>
    </w:p>
    <w:p w14:paraId="2FFE6418" w14:textId="3BBF96FA" w:rsidR="00A90D49" w:rsidRDefault="00F228D4" w:rsidP="00C30844">
      <w:pPr>
        <w:pStyle w:val="Antet"/>
        <w:spacing w:before="120" w:after="120" w:line="20" w:lineRule="atLeast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COMPARTIMENT URBANISM</w:t>
      </w:r>
    </w:p>
    <w:p w14:paraId="400FC8E4" w14:textId="358E7E3A" w:rsidR="00601257" w:rsidRPr="00D703C3" w:rsidRDefault="00601257" w:rsidP="00C30844">
      <w:pPr>
        <w:pStyle w:val="Antet"/>
        <w:spacing w:before="120" w:after="12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Nr. </w:t>
      </w:r>
      <w:r w:rsidR="000406ED">
        <w:rPr>
          <w:rFonts w:ascii="Times New Roman" w:hAnsi="Times New Roman" w:cs="Times New Roman"/>
        </w:rPr>
        <w:t>25707</w:t>
      </w:r>
      <w:r>
        <w:rPr>
          <w:rFonts w:ascii="Times New Roman" w:hAnsi="Times New Roman" w:cs="Times New Roman"/>
        </w:rPr>
        <w:t xml:space="preserve"> din </w:t>
      </w:r>
      <w:r w:rsidR="000406E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4.12.2023</w:t>
      </w:r>
    </w:p>
    <w:p w14:paraId="4B9F1EA1" w14:textId="189C815E" w:rsidR="00A90D49" w:rsidRPr="00AB5D8A" w:rsidRDefault="00A90D49" w:rsidP="00C30844">
      <w:pPr>
        <w:spacing w:before="120" w:after="120" w:line="20" w:lineRule="atLeast"/>
        <w:jc w:val="center"/>
        <w:rPr>
          <w:rFonts w:ascii="Times New Roman" w:hAnsi="Times New Roman" w:cs="Times New Roman"/>
        </w:rPr>
      </w:pPr>
      <w:r w:rsidRPr="00AB5D8A">
        <w:rPr>
          <w:rFonts w:ascii="Times New Roman" w:hAnsi="Times New Roman" w:cs="Times New Roman"/>
        </w:rPr>
        <w:t>DOCUMENT DE PLANIFICARE</w:t>
      </w:r>
    </w:p>
    <w:p w14:paraId="471BA952" w14:textId="4BCC0256" w:rsidR="00D703C3" w:rsidRDefault="00AB5D8A" w:rsidP="00C30844">
      <w:pPr>
        <w:spacing w:before="120" w:after="120" w:line="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703C3">
        <w:rPr>
          <w:rFonts w:ascii="Times New Roman" w:hAnsi="Times New Roman" w:cs="Times New Roman"/>
        </w:rPr>
        <w:t xml:space="preserve"> procesu</w:t>
      </w:r>
      <w:r>
        <w:rPr>
          <w:rFonts w:ascii="Times New Roman" w:hAnsi="Times New Roman" w:cs="Times New Roman"/>
        </w:rPr>
        <w:t>l</w:t>
      </w:r>
      <w:r w:rsidR="00D703C3">
        <w:rPr>
          <w:rFonts w:ascii="Times New Roman" w:hAnsi="Times New Roman" w:cs="Times New Roman"/>
        </w:rPr>
        <w:t>ui de informare și consultare a publicului privind inițierea / elaborarea / aprobarea, monitorizarea implementării</w:t>
      </w:r>
    </w:p>
    <w:p w14:paraId="069FDF06" w14:textId="063398F6" w:rsidR="00D703C3" w:rsidRPr="00AB5D8A" w:rsidRDefault="00D703C3" w:rsidP="00C30844">
      <w:pPr>
        <w:spacing w:before="120" w:after="120" w:line="2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OBIECTIV: </w:t>
      </w:r>
      <w:r w:rsidRPr="00AB5D8A">
        <w:rPr>
          <w:rFonts w:ascii="Times New Roman" w:hAnsi="Times New Roman" w:cs="Times New Roman"/>
          <w:b/>
          <w:bCs/>
        </w:rPr>
        <w:t xml:space="preserve">PLAN URBANISTIC ZONAL </w:t>
      </w:r>
      <w:r w:rsidR="00AB5D8A" w:rsidRPr="00AB5D8A">
        <w:rPr>
          <w:rFonts w:ascii="Times New Roman" w:hAnsi="Times New Roman" w:cs="Times New Roman"/>
          <w:b/>
          <w:bCs/>
        </w:rPr>
        <w:t xml:space="preserve">– CONSTRUIRE </w:t>
      </w:r>
      <w:r w:rsidR="000406ED">
        <w:rPr>
          <w:rFonts w:ascii="Times New Roman" w:hAnsi="Times New Roman" w:cs="Times New Roman"/>
          <w:b/>
          <w:bCs/>
        </w:rPr>
        <w:t>LOCUINȚE FAMILIALE, ÎMPREJMUIRE TEREN, AMENAJĂRI EXTERIOARE, RACORDURI ȘI BRANȘAMENTE, OPERAȚIUNI NOTARIALE</w:t>
      </w:r>
    </w:p>
    <w:p w14:paraId="6E4AFFBA" w14:textId="51ABA876" w:rsidR="00AB5D8A" w:rsidRPr="00D703C3" w:rsidRDefault="00AB5D8A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AMPLASAMENT: </w:t>
      </w:r>
      <w:r w:rsidR="000406ED">
        <w:rPr>
          <w:rFonts w:ascii="Times New Roman" w:hAnsi="Times New Roman" w:cs="Times New Roman"/>
        </w:rPr>
        <w:t>județul Cluj, comuna Feleacu, nr. 244A - intravilan</w:t>
      </w:r>
    </w:p>
    <w:p w14:paraId="5C4937A6" w14:textId="32D4D332" w:rsidR="00FE066C" w:rsidRPr="00AB5D8A" w:rsidRDefault="00FE066C" w:rsidP="00C30844">
      <w:pPr>
        <w:pStyle w:val="Listparagraf"/>
        <w:numPr>
          <w:ilvl w:val="0"/>
          <w:numId w:val="1"/>
        </w:numPr>
        <w:spacing w:before="120" w:after="12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>Ini</w:t>
      </w:r>
      <w:r w:rsidR="00AB5D8A" w:rsidRPr="000B622E"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>iator</w:t>
      </w:r>
      <w:r w:rsidRPr="00AB5D8A">
        <w:rPr>
          <w:rFonts w:ascii="Times New Roman" w:hAnsi="Times New Roman" w:cs="Times New Roman"/>
        </w:rPr>
        <w:t xml:space="preserve">: </w:t>
      </w:r>
      <w:r w:rsidR="000406ED">
        <w:rPr>
          <w:rFonts w:ascii="Times New Roman" w:hAnsi="Times New Roman" w:cs="Times New Roman"/>
        </w:rPr>
        <w:t>MANASES ATTILA ȘI ASOCIAȚII</w:t>
      </w:r>
    </w:p>
    <w:p w14:paraId="7FE8C2A1" w14:textId="308CEA67" w:rsidR="00FE066C" w:rsidRPr="00AB5D8A" w:rsidRDefault="00FE066C" w:rsidP="00C30844">
      <w:pPr>
        <w:pStyle w:val="Listparagraf"/>
        <w:numPr>
          <w:ilvl w:val="0"/>
          <w:numId w:val="1"/>
        </w:numPr>
        <w:spacing w:before="120" w:after="12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>Proiectant</w:t>
      </w:r>
      <w:r w:rsidRPr="00AB5D8A">
        <w:rPr>
          <w:rFonts w:ascii="Times New Roman" w:hAnsi="Times New Roman" w:cs="Times New Roman"/>
        </w:rPr>
        <w:t xml:space="preserve">: </w:t>
      </w:r>
      <w:r w:rsidR="00AB5D8A" w:rsidRPr="00AB5D8A">
        <w:rPr>
          <w:rFonts w:ascii="Times New Roman" w:hAnsi="Times New Roman" w:cs="Times New Roman"/>
        </w:rPr>
        <w:t xml:space="preserve">SC </w:t>
      </w:r>
      <w:r w:rsidR="000406ED">
        <w:rPr>
          <w:rFonts w:ascii="Times New Roman" w:hAnsi="Times New Roman" w:cs="Times New Roman"/>
        </w:rPr>
        <w:t>CSC CONSTRUCTION SRL</w:t>
      </w:r>
    </w:p>
    <w:p w14:paraId="7E6AD18F" w14:textId="054F3F55" w:rsidR="00FE066C" w:rsidRPr="00AB5D8A" w:rsidRDefault="00FE066C" w:rsidP="00C30844">
      <w:pPr>
        <w:pStyle w:val="Listparagraf"/>
        <w:numPr>
          <w:ilvl w:val="0"/>
          <w:numId w:val="1"/>
        </w:numPr>
        <w:spacing w:before="120" w:after="12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>Specialist cu drept de semn</w:t>
      </w:r>
      <w:r w:rsidR="000B622E">
        <w:rPr>
          <w:rFonts w:ascii="Times New Roman" w:hAnsi="Times New Roman" w:cs="Times New Roman"/>
          <w:b/>
          <w:bCs/>
        </w:rPr>
        <w:t>ă</w:t>
      </w:r>
      <w:r w:rsidRPr="000B622E">
        <w:rPr>
          <w:rFonts w:ascii="Times New Roman" w:hAnsi="Times New Roman" w:cs="Times New Roman"/>
          <w:b/>
          <w:bCs/>
        </w:rPr>
        <w:t>tur</w:t>
      </w:r>
      <w:r w:rsidR="00AB5D8A" w:rsidRPr="000B622E">
        <w:rPr>
          <w:rFonts w:ascii="Times New Roman" w:hAnsi="Times New Roman" w:cs="Times New Roman"/>
          <w:b/>
          <w:bCs/>
        </w:rPr>
        <w:t>ă</w:t>
      </w:r>
      <w:r w:rsidRPr="000B622E">
        <w:rPr>
          <w:rFonts w:ascii="Times New Roman" w:hAnsi="Times New Roman" w:cs="Times New Roman"/>
          <w:b/>
          <w:bCs/>
        </w:rPr>
        <w:t xml:space="preserve"> RUR</w:t>
      </w:r>
      <w:r w:rsidRPr="00AB5D8A">
        <w:rPr>
          <w:rFonts w:ascii="Times New Roman" w:hAnsi="Times New Roman" w:cs="Times New Roman"/>
        </w:rPr>
        <w:t xml:space="preserve">: </w:t>
      </w:r>
      <w:r w:rsidR="00AB5D8A" w:rsidRPr="00AB5D8A">
        <w:rPr>
          <w:rFonts w:ascii="Times New Roman" w:hAnsi="Times New Roman" w:cs="Times New Roman"/>
        </w:rPr>
        <w:t xml:space="preserve">arh. </w:t>
      </w:r>
      <w:r w:rsidR="000406ED">
        <w:rPr>
          <w:rFonts w:ascii="Times New Roman" w:hAnsi="Times New Roman" w:cs="Times New Roman"/>
        </w:rPr>
        <w:t>Csilla Vass</w:t>
      </w:r>
    </w:p>
    <w:p w14:paraId="6312B673" w14:textId="60595514" w:rsidR="00A90D49" w:rsidRPr="00D703C3" w:rsidRDefault="00AB5D8A" w:rsidP="00C30844">
      <w:pPr>
        <w:pStyle w:val="Listparagraf"/>
        <w:numPr>
          <w:ilvl w:val="0"/>
          <w:numId w:val="1"/>
        </w:numPr>
        <w:spacing w:before="120" w:after="12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>Competențe de aprobare</w:t>
      </w:r>
      <w:r w:rsidRPr="00D703C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</w:t>
      </w:r>
      <w:r w:rsidRPr="00D703C3">
        <w:rPr>
          <w:rFonts w:ascii="Times New Roman" w:hAnsi="Times New Roman" w:cs="Times New Roman"/>
        </w:rPr>
        <w:t xml:space="preserve">onsiliul </w:t>
      </w:r>
      <w:r>
        <w:rPr>
          <w:rFonts w:ascii="Times New Roman" w:hAnsi="Times New Roman" w:cs="Times New Roman"/>
        </w:rPr>
        <w:t>L</w:t>
      </w:r>
      <w:r w:rsidRPr="00D703C3">
        <w:rPr>
          <w:rFonts w:ascii="Times New Roman" w:hAnsi="Times New Roman" w:cs="Times New Roman"/>
        </w:rPr>
        <w:t xml:space="preserve">ocal </w:t>
      </w:r>
      <w:r>
        <w:rPr>
          <w:rFonts w:ascii="Times New Roman" w:hAnsi="Times New Roman" w:cs="Times New Roman"/>
        </w:rPr>
        <w:t>F</w:t>
      </w:r>
      <w:r w:rsidRPr="00D703C3">
        <w:rPr>
          <w:rFonts w:ascii="Times New Roman" w:hAnsi="Times New Roman" w:cs="Times New Roman"/>
        </w:rPr>
        <w:t>eleacu, jude</w:t>
      </w:r>
      <w:r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 xml:space="preserve">ul </w:t>
      </w:r>
      <w:r>
        <w:rPr>
          <w:rFonts w:ascii="Times New Roman" w:hAnsi="Times New Roman" w:cs="Times New Roman"/>
        </w:rPr>
        <w:t>C</w:t>
      </w:r>
      <w:r w:rsidRPr="00D703C3">
        <w:rPr>
          <w:rFonts w:ascii="Times New Roman" w:hAnsi="Times New Roman" w:cs="Times New Roman"/>
        </w:rPr>
        <w:t>luj</w:t>
      </w:r>
    </w:p>
    <w:p w14:paraId="5FEE4466" w14:textId="7C6B46FD" w:rsidR="00A90D49" w:rsidRPr="00D703C3" w:rsidRDefault="00AB5D8A" w:rsidP="00C30844">
      <w:pPr>
        <w:pStyle w:val="Listparagraf"/>
        <w:numPr>
          <w:ilvl w:val="0"/>
          <w:numId w:val="1"/>
        </w:numPr>
        <w:spacing w:before="120" w:after="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 xml:space="preserve">Responsabilitatea privind informarea </w:t>
      </w:r>
      <w:r w:rsidR="000B622E" w:rsidRPr="000B622E">
        <w:rPr>
          <w:rFonts w:ascii="Times New Roman" w:hAnsi="Times New Roman" w:cs="Times New Roman"/>
          <w:b/>
          <w:bCs/>
        </w:rPr>
        <w:t>ș</w:t>
      </w:r>
      <w:r w:rsidRPr="000B622E">
        <w:rPr>
          <w:rFonts w:ascii="Times New Roman" w:hAnsi="Times New Roman" w:cs="Times New Roman"/>
          <w:b/>
          <w:bCs/>
        </w:rPr>
        <w:t>i consultarea publicului</w:t>
      </w:r>
      <w:r w:rsidRPr="00D703C3">
        <w:rPr>
          <w:rFonts w:ascii="Times New Roman" w:hAnsi="Times New Roman" w:cs="Times New Roman"/>
        </w:rPr>
        <w:t>:</w:t>
      </w:r>
    </w:p>
    <w:p w14:paraId="1A756171" w14:textId="23810A87" w:rsidR="00A90D49" w:rsidRPr="00D703C3" w:rsidRDefault="00A90D49" w:rsidP="00C30844">
      <w:pPr>
        <w:pStyle w:val="Listparagraf"/>
        <w:spacing w:after="120" w:line="20" w:lineRule="atLeast"/>
        <w:ind w:left="0"/>
        <w:contextualSpacing w:val="0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 xml:space="preserve">Persoana responsabila cu informarea si consultarea populatiei din cadrul </w:t>
      </w:r>
      <w:r w:rsidR="0078586A" w:rsidRPr="00D703C3">
        <w:rPr>
          <w:rFonts w:ascii="Times New Roman" w:hAnsi="Times New Roman" w:cs="Times New Roman"/>
        </w:rPr>
        <w:t xml:space="preserve">aparatului de </w:t>
      </w:r>
      <w:r w:rsidRPr="00D703C3">
        <w:rPr>
          <w:rFonts w:ascii="Times New Roman" w:hAnsi="Times New Roman" w:cs="Times New Roman"/>
        </w:rPr>
        <w:t>specialitate a comunei Feleacu este:</w:t>
      </w:r>
      <w:r w:rsidR="002007AA" w:rsidRPr="00D703C3">
        <w:rPr>
          <w:rFonts w:ascii="Times New Roman" w:hAnsi="Times New Roman" w:cs="Times New Roman"/>
        </w:rPr>
        <w:t xml:space="preserve"> </w:t>
      </w:r>
      <w:r w:rsidR="000B622E">
        <w:rPr>
          <w:rFonts w:ascii="Times New Roman" w:hAnsi="Times New Roman" w:cs="Times New Roman"/>
        </w:rPr>
        <w:t>arhitect șef Romana Donca</w:t>
      </w:r>
    </w:p>
    <w:p w14:paraId="25E3D396" w14:textId="77777777" w:rsidR="000B622E" w:rsidRDefault="000B622E" w:rsidP="00C30844">
      <w:pPr>
        <w:pStyle w:val="Listparagraf"/>
        <w:numPr>
          <w:ilvl w:val="0"/>
          <w:numId w:val="1"/>
        </w:numPr>
        <w:spacing w:before="120" w:after="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>Identificarea părților interesante</w:t>
      </w:r>
      <w:r w:rsidRPr="000B622E">
        <w:rPr>
          <w:rFonts w:ascii="Times New Roman" w:hAnsi="Times New Roman" w:cs="Times New Roman"/>
        </w:rPr>
        <w:t>:</w:t>
      </w:r>
    </w:p>
    <w:p w14:paraId="347E3DF4" w14:textId="4A78BE40" w:rsidR="000B622E" w:rsidRDefault="000B622E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B622E">
        <w:rPr>
          <w:rFonts w:ascii="Times New Roman" w:hAnsi="Times New Roman" w:cs="Times New Roman"/>
        </w:rPr>
        <w:t xml:space="preserve">ersoane fizice şi juridice </w:t>
      </w:r>
      <w:r w:rsidR="00596B18" w:rsidRPr="000B622E">
        <w:rPr>
          <w:rFonts w:ascii="Times New Roman" w:hAnsi="Times New Roman" w:cs="Times New Roman"/>
        </w:rPr>
        <w:t xml:space="preserve">care pot fi afectati de prevederile </w:t>
      </w:r>
      <w:r w:rsidRPr="000B622E">
        <w:rPr>
          <w:rFonts w:ascii="Times New Roman" w:hAnsi="Times New Roman" w:cs="Times New Roman"/>
        </w:rPr>
        <w:t>p</w:t>
      </w:r>
      <w:r w:rsidR="00596B18" w:rsidRPr="000B622E">
        <w:rPr>
          <w:rFonts w:ascii="Times New Roman" w:hAnsi="Times New Roman" w:cs="Times New Roman"/>
        </w:rPr>
        <w:t>ropuse prin prezentul PU</w:t>
      </w:r>
      <w:r w:rsidR="00E84AFA">
        <w:rPr>
          <w:rFonts w:ascii="Times New Roman" w:hAnsi="Times New Roman" w:cs="Times New Roman"/>
        </w:rPr>
        <w:t>Z</w:t>
      </w:r>
      <w:r w:rsidR="00596B18" w:rsidRPr="000B622E">
        <w:rPr>
          <w:rFonts w:ascii="Times New Roman" w:hAnsi="Times New Roman" w:cs="Times New Roman"/>
        </w:rPr>
        <w:t xml:space="preserve"> si carora se vor transmite scrisori de notificare: </w:t>
      </w:r>
    </w:p>
    <w:p w14:paraId="280D7759" w14:textId="0F0AFE96" w:rsidR="00A90D49" w:rsidRDefault="006E38E2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</w:rPr>
        <w:t>____________________________________________________________________________</w:t>
      </w:r>
      <w:r w:rsidR="000B622E">
        <w:rPr>
          <w:rFonts w:ascii="Times New Roman" w:hAnsi="Times New Roman" w:cs="Times New Roman"/>
        </w:rPr>
        <w:t>______</w:t>
      </w:r>
    </w:p>
    <w:p w14:paraId="7B009813" w14:textId="77777777" w:rsidR="000B622E" w:rsidRPr="000B622E" w:rsidRDefault="000B622E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60D6FED2" w14:textId="32FAAA1D" w:rsidR="000B622E" w:rsidRDefault="000B622E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041D8C98" w14:textId="77777777" w:rsidR="000B622E" w:rsidRPr="000B622E" w:rsidRDefault="000B622E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7CA74708" w14:textId="77777777" w:rsidR="000B622E" w:rsidRPr="000B622E" w:rsidRDefault="000B622E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27A85153" w14:textId="0C77A099" w:rsidR="00086967" w:rsidRPr="000B622E" w:rsidRDefault="000B622E" w:rsidP="00C30844">
      <w:pPr>
        <w:pStyle w:val="Listparagraf"/>
        <w:numPr>
          <w:ilvl w:val="0"/>
          <w:numId w:val="1"/>
        </w:numPr>
        <w:spacing w:before="120" w:after="0" w:line="20" w:lineRule="atLeast"/>
        <w:ind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</w:t>
      </w:r>
      <w:r w:rsidRPr="000B622E">
        <w:rPr>
          <w:rFonts w:ascii="Times New Roman" w:hAnsi="Times New Roman" w:cs="Times New Roman"/>
          <w:b/>
          <w:bCs/>
        </w:rPr>
        <w:t>odalitatea prin care vor fi anun</w:t>
      </w:r>
      <w:r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>i cei interesa</w:t>
      </w:r>
      <w:r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 xml:space="preserve">i </w:t>
      </w:r>
      <w:r>
        <w:rPr>
          <w:rFonts w:ascii="Times New Roman" w:hAnsi="Times New Roman" w:cs="Times New Roman"/>
          <w:b/>
          <w:bCs/>
        </w:rPr>
        <w:t>ș</w:t>
      </w:r>
      <w:r w:rsidRPr="000B622E">
        <w:rPr>
          <w:rFonts w:ascii="Times New Roman" w:hAnsi="Times New Roman" w:cs="Times New Roman"/>
          <w:b/>
          <w:bCs/>
        </w:rPr>
        <w:t>i cei poten</w:t>
      </w:r>
      <w:r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>ial afecta</w:t>
      </w:r>
      <w:r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>i</w:t>
      </w:r>
    </w:p>
    <w:p w14:paraId="7F449545" w14:textId="0FF2C543" w:rsidR="00086967" w:rsidRPr="00D703C3" w:rsidRDefault="00086967" w:rsidP="00C30844">
      <w:pPr>
        <w:pStyle w:val="Listparagraf"/>
        <w:numPr>
          <w:ilvl w:val="0"/>
          <w:numId w:val="7"/>
        </w:num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Anun</w:t>
      </w:r>
      <w:r w:rsidR="000B622E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 xml:space="preserve"> pe pagina proprie de inernet a Prim</w:t>
      </w:r>
      <w:r w:rsidR="000B622E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>riei Feleacu</w:t>
      </w:r>
    </w:p>
    <w:p w14:paraId="051F7A25" w14:textId="0020DFA2" w:rsidR="00086967" w:rsidRPr="00D703C3" w:rsidRDefault="00086967" w:rsidP="00C30844">
      <w:pPr>
        <w:pStyle w:val="Listparagraf"/>
        <w:numPr>
          <w:ilvl w:val="0"/>
          <w:numId w:val="7"/>
        </w:num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Anun</w:t>
      </w:r>
      <w:r w:rsidR="000B622E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>uri afisate la sediul Prim</w:t>
      </w:r>
      <w:r w:rsidR="000B622E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>riei Feleacu</w:t>
      </w:r>
    </w:p>
    <w:p w14:paraId="239D9D82" w14:textId="1723D305" w:rsidR="00086967" w:rsidRPr="00D703C3" w:rsidRDefault="00086967" w:rsidP="00C30844">
      <w:pPr>
        <w:pStyle w:val="Listparagraf"/>
        <w:numPr>
          <w:ilvl w:val="0"/>
          <w:numId w:val="7"/>
        </w:num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Notific</w:t>
      </w:r>
      <w:r w:rsidR="000B622E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>ri c</w:t>
      </w:r>
      <w:r w:rsidR="000B622E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>tre proprietarii direct afecta</w:t>
      </w:r>
      <w:r w:rsidR="000B622E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>i</w:t>
      </w:r>
    </w:p>
    <w:p w14:paraId="70B04350" w14:textId="3178C1A4" w:rsidR="00086967" w:rsidRPr="00D703C3" w:rsidRDefault="00086967" w:rsidP="00C30844">
      <w:pPr>
        <w:pStyle w:val="Listparagraf"/>
        <w:numPr>
          <w:ilvl w:val="0"/>
          <w:numId w:val="7"/>
        </w:num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Afi</w:t>
      </w:r>
      <w:r w:rsidR="003C5B0E">
        <w:rPr>
          <w:rFonts w:ascii="Times New Roman" w:hAnsi="Times New Roman" w:cs="Times New Roman"/>
        </w:rPr>
        <w:t>șă</w:t>
      </w:r>
      <w:r w:rsidRPr="00D703C3">
        <w:rPr>
          <w:rFonts w:ascii="Times New Roman" w:hAnsi="Times New Roman" w:cs="Times New Roman"/>
        </w:rPr>
        <w:t xml:space="preserve">ri ale anunţului </w:t>
      </w:r>
      <w:r w:rsidR="003C5B0E">
        <w:rPr>
          <w:rFonts w:ascii="Times New Roman" w:hAnsi="Times New Roman" w:cs="Times New Roman"/>
        </w:rPr>
        <w:t>î</w:t>
      </w:r>
      <w:r w:rsidRPr="00D703C3">
        <w:rPr>
          <w:rFonts w:ascii="Times New Roman" w:hAnsi="Times New Roman" w:cs="Times New Roman"/>
        </w:rPr>
        <w:t>n zon</w:t>
      </w:r>
      <w:r w:rsidR="003C5B0E">
        <w:rPr>
          <w:rFonts w:ascii="Times New Roman" w:hAnsi="Times New Roman" w:cs="Times New Roman"/>
        </w:rPr>
        <w:t>a</w:t>
      </w:r>
      <w:r w:rsidRPr="00D703C3">
        <w:rPr>
          <w:rFonts w:ascii="Times New Roman" w:hAnsi="Times New Roman" w:cs="Times New Roman"/>
        </w:rPr>
        <w:t xml:space="preserve"> de studiu preconizat</w:t>
      </w:r>
      <w:r w:rsidR="003C5B0E">
        <w:rPr>
          <w:rFonts w:ascii="Times New Roman" w:hAnsi="Times New Roman" w:cs="Times New Roman"/>
        </w:rPr>
        <w:t>ă, î</w:t>
      </w:r>
      <w:r w:rsidR="00922D1C" w:rsidRPr="00D703C3">
        <w:rPr>
          <w:rFonts w:ascii="Times New Roman" w:hAnsi="Times New Roman" w:cs="Times New Roman"/>
        </w:rPr>
        <w:t>n trei locuri</w:t>
      </w:r>
      <w:r w:rsidRPr="00D703C3">
        <w:rPr>
          <w:rFonts w:ascii="Times New Roman" w:hAnsi="Times New Roman" w:cs="Times New Roman"/>
        </w:rPr>
        <w:t xml:space="preserve">, panouri conform modelelor prevăzute în anexa Ordinului 2701/2010 </w:t>
      </w:r>
    </w:p>
    <w:p w14:paraId="35135205" w14:textId="77777777" w:rsidR="00086967" w:rsidRPr="00D703C3" w:rsidRDefault="00086967" w:rsidP="00C30844">
      <w:pPr>
        <w:pStyle w:val="Listparagraf"/>
        <w:numPr>
          <w:ilvl w:val="0"/>
          <w:numId w:val="7"/>
        </w:numPr>
        <w:spacing w:before="120" w:after="120" w:line="20" w:lineRule="atLeast"/>
        <w:contextualSpacing w:val="0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Dezbatere publică asupra temelor propuse</w:t>
      </w:r>
    </w:p>
    <w:p w14:paraId="28C404BD" w14:textId="5E1F43AD" w:rsidR="00086967" w:rsidRPr="003C5B0E" w:rsidRDefault="003C5B0E" w:rsidP="00C30844">
      <w:pPr>
        <w:pStyle w:val="Listparagraf"/>
        <w:numPr>
          <w:ilvl w:val="0"/>
          <w:numId w:val="1"/>
        </w:numPr>
        <w:spacing w:before="120" w:after="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3C5B0E">
        <w:rPr>
          <w:rFonts w:ascii="Times New Roman" w:hAnsi="Times New Roman" w:cs="Times New Roman"/>
          <w:b/>
          <w:bCs/>
        </w:rPr>
        <w:t>Modalitatea prin care li se va oferi ocazia celor afectați sau interesați de a discuta propunerea cu ini</w:t>
      </w:r>
      <w:r>
        <w:rPr>
          <w:rFonts w:ascii="Times New Roman" w:hAnsi="Times New Roman" w:cs="Times New Roman"/>
          <w:b/>
          <w:bCs/>
        </w:rPr>
        <w:t>ț</w:t>
      </w:r>
      <w:r w:rsidRPr="003C5B0E">
        <w:rPr>
          <w:rFonts w:ascii="Times New Roman" w:hAnsi="Times New Roman" w:cs="Times New Roman"/>
          <w:b/>
          <w:bCs/>
        </w:rPr>
        <w:t>iatorul şi proiectantul</w:t>
      </w:r>
    </w:p>
    <w:p w14:paraId="46FFE822" w14:textId="4EB751DD" w:rsidR="00086967" w:rsidRPr="003C5B0E" w:rsidRDefault="00086967" w:rsidP="00C30844">
      <w:pPr>
        <w:pStyle w:val="Listparagraf"/>
        <w:numPr>
          <w:ilvl w:val="0"/>
          <w:numId w:val="4"/>
        </w:numPr>
        <w:spacing w:before="120" w:after="120" w:line="20" w:lineRule="atLeast"/>
        <w:ind w:firstLine="0"/>
        <w:jc w:val="both"/>
        <w:rPr>
          <w:rFonts w:ascii="Times New Roman" w:hAnsi="Times New Roman" w:cs="Times New Roman"/>
        </w:rPr>
      </w:pPr>
      <w:r w:rsidRPr="003C5B0E">
        <w:rPr>
          <w:rFonts w:ascii="Times New Roman" w:hAnsi="Times New Roman" w:cs="Times New Roman"/>
        </w:rPr>
        <w:t>Adrese scrise prin care se transmit observa</w:t>
      </w:r>
      <w:r w:rsidR="003C5B0E" w:rsidRPr="003C5B0E">
        <w:rPr>
          <w:rFonts w:ascii="Times New Roman" w:hAnsi="Times New Roman" w:cs="Times New Roman"/>
        </w:rPr>
        <w:t>ț</w:t>
      </w:r>
      <w:r w:rsidRPr="003C5B0E">
        <w:rPr>
          <w:rFonts w:ascii="Times New Roman" w:hAnsi="Times New Roman" w:cs="Times New Roman"/>
        </w:rPr>
        <w:t>ii, sesiz</w:t>
      </w:r>
      <w:r w:rsidR="003C5B0E" w:rsidRPr="003C5B0E">
        <w:rPr>
          <w:rFonts w:ascii="Times New Roman" w:hAnsi="Times New Roman" w:cs="Times New Roman"/>
        </w:rPr>
        <w:t>ă</w:t>
      </w:r>
      <w:r w:rsidRPr="003C5B0E">
        <w:rPr>
          <w:rFonts w:ascii="Times New Roman" w:hAnsi="Times New Roman" w:cs="Times New Roman"/>
        </w:rPr>
        <w:t xml:space="preserve">ri </w:t>
      </w:r>
      <w:r w:rsidR="003C5B0E" w:rsidRPr="003C5B0E">
        <w:rPr>
          <w:rFonts w:ascii="Times New Roman" w:hAnsi="Times New Roman" w:cs="Times New Roman"/>
        </w:rPr>
        <w:t>ș</w:t>
      </w:r>
      <w:r w:rsidRPr="003C5B0E">
        <w:rPr>
          <w:rFonts w:ascii="Times New Roman" w:hAnsi="Times New Roman" w:cs="Times New Roman"/>
        </w:rPr>
        <w:t xml:space="preserve">i probleme legate de propunerile din planul </w:t>
      </w:r>
      <w:r w:rsidR="00D67655">
        <w:rPr>
          <w:rFonts w:ascii="Times New Roman" w:hAnsi="Times New Roman" w:cs="Times New Roman"/>
        </w:rPr>
        <w:t>d</w:t>
      </w:r>
      <w:r w:rsidRPr="003C5B0E">
        <w:rPr>
          <w:rFonts w:ascii="Times New Roman" w:hAnsi="Times New Roman" w:cs="Times New Roman"/>
        </w:rPr>
        <w:t xml:space="preserve">e urbanism sau amenajarea teritoriului, </w:t>
      </w:r>
      <w:r w:rsidR="003C5B0E">
        <w:rPr>
          <w:rFonts w:ascii="Times New Roman" w:hAnsi="Times New Roman" w:cs="Times New Roman"/>
        </w:rPr>
        <w:t>î</w:t>
      </w:r>
      <w:r w:rsidRPr="003C5B0E">
        <w:rPr>
          <w:rFonts w:ascii="Times New Roman" w:hAnsi="Times New Roman" w:cs="Times New Roman"/>
        </w:rPr>
        <w:t>nainte de supunerea spre avizare Consiliului Local</w:t>
      </w:r>
    </w:p>
    <w:p w14:paraId="62794129" w14:textId="3B07E605" w:rsidR="00086967" w:rsidRDefault="00086967" w:rsidP="00C30844">
      <w:pPr>
        <w:pStyle w:val="Listparagraf"/>
        <w:numPr>
          <w:ilvl w:val="0"/>
          <w:numId w:val="4"/>
        </w:numPr>
        <w:spacing w:before="120" w:after="12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Dezbatere publică</w:t>
      </w:r>
    </w:p>
    <w:p w14:paraId="198F5A7A" w14:textId="36EF8154" w:rsidR="00086967" w:rsidRDefault="003C5B0E" w:rsidP="00C30844">
      <w:pPr>
        <w:pStyle w:val="Listparagraf"/>
        <w:numPr>
          <w:ilvl w:val="0"/>
          <w:numId w:val="1"/>
        </w:numPr>
        <w:spacing w:before="120" w:after="0" w:line="20" w:lineRule="atLeast"/>
        <w:ind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C5B0E">
        <w:rPr>
          <w:rFonts w:ascii="Times New Roman" w:hAnsi="Times New Roman" w:cs="Times New Roman"/>
          <w:b/>
          <w:bCs/>
        </w:rPr>
        <w:t xml:space="preserve">Calendarul propus de inițiator pentru îndeplinirea obligațiilor de informare </w:t>
      </w:r>
      <w:r>
        <w:rPr>
          <w:rFonts w:ascii="Times New Roman" w:hAnsi="Times New Roman" w:cs="Times New Roman"/>
          <w:b/>
          <w:bCs/>
        </w:rPr>
        <w:t>ș</w:t>
      </w:r>
      <w:r w:rsidRPr="003C5B0E">
        <w:rPr>
          <w:rFonts w:ascii="Times New Roman" w:hAnsi="Times New Roman" w:cs="Times New Roman"/>
          <w:b/>
          <w:bCs/>
        </w:rPr>
        <w:t>i consultare a publicului</w:t>
      </w:r>
      <w:r>
        <w:rPr>
          <w:rFonts w:ascii="Times New Roman" w:hAnsi="Times New Roman" w:cs="Times New Roman"/>
          <w:b/>
          <w:bCs/>
        </w:rPr>
        <w:t>:</w:t>
      </w:r>
    </w:p>
    <w:p w14:paraId="2B8EC5D9" w14:textId="1E6CCAA6" w:rsidR="00E51350" w:rsidRPr="00C30844" w:rsidRDefault="00C30844" w:rsidP="00C30844">
      <w:pPr>
        <w:pStyle w:val="Listparagraf"/>
        <w:numPr>
          <w:ilvl w:val="0"/>
          <w:numId w:val="6"/>
        </w:numPr>
        <w:spacing w:before="120" w:after="0" w:line="2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C30844">
        <w:rPr>
          <w:rFonts w:ascii="Times New Roman" w:hAnsi="Times New Roman" w:cs="Times New Roman"/>
          <w:b/>
          <w:bCs/>
        </w:rPr>
        <w:t>mplicarea publicului în etapa preg</w:t>
      </w:r>
      <w:r>
        <w:rPr>
          <w:rFonts w:ascii="Times New Roman" w:hAnsi="Times New Roman" w:cs="Times New Roman"/>
          <w:b/>
          <w:bCs/>
        </w:rPr>
        <w:t>ă</w:t>
      </w:r>
      <w:r w:rsidRPr="00C30844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i</w:t>
      </w:r>
      <w:r w:rsidRPr="00C30844">
        <w:rPr>
          <w:rFonts w:ascii="Times New Roman" w:hAnsi="Times New Roman" w:cs="Times New Roman"/>
          <w:b/>
          <w:bCs/>
        </w:rPr>
        <w:t>toare:</w:t>
      </w:r>
    </w:p>
    <w:p w14:paraId="4CA964F3" w14:textId="2AD5BCC6" w:rsidR="00930173" w:rsidRPr="00D703C3" w:rsidRDefault="007C7088" w:rsidP="00C30844">
      <w:pPr>
        <w:pStyle w:val="Listparagraf"/>
        <w:spacing w:after="120" w:line="20" w:lineRule="atLeast"/>
        <w:ind w:left="0"/>
        <w:contextualSpacing w:val="0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În aceasta etapa se va afi</w:t>
      </w:r>
      <w:r w:rsidR="00C30844">
        <w:rPr>
          <w:rFonts w:ascii="Times New Roman" w:hAnsi="Times New Roman" w:cs="Times New Roman"/>
        </w:rPr>
        <w:t>ș</w:t>
      </w:r>
      <w:r w:rsidRPr="00D703C3">
        <w:rPr>
          <w:rFonts w:ascii="Times New Roman" w:hAnsi="Times New Roman" w:cs="Times New Roman"/>
        </w:rPr>
        <w:t>a anun</w:t>
      </w:r>
      <w:r w:rsidR="00C30844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>ul de inten</w:t>
      </w:r>
      <w:r w:rsidR="00C30844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>ie</w:t>
      </w:r>
      <w:r w:rsidR="00C30844">
        <w:rPr>
          <w:rFonts w:ascii="Times New Roman" w:hAnsi="Times New Roman" w:cs="Times New Roman"/>
        </w:rPr>
        <w:t xml:space="preserve"> </w:t>
      </w:r>
      <w:r w:rsidR="00567C48" w:rsidRPr="00D703C3">
        <w:rPr>
          <w:rFonts w:ascii="Times New Roman" w:hAnsi="Times New Roman" w:cs="Times New Roman"/>
        </w:rPr>
        <w:t xml:space="preserve">(care va fi </w:t>
      </w:r>
      <w:r w:rsidR="00C30844">
        <w:rPr>
          <w:rFonts w:ascii="Times New Roman" w:hAnsi="Times New Roman" w:cs="Times New Roman"/>
        </w:rPr>
        <w:t>î</w:t>
      </w:r>
      <w:r w:rsidR="00567C48" w:rsidRPr="00D703C3">
        <w:rPr>
          <w:rFonts w:ascii="Times New Roman" w:hAnsi="Times New Roman" w:cs="Times New Roman"/>
        </w:rPr>
        <w:t xml:space="preserve">nregistrat) </w:t>
      </w:r>
      <w:r w:rsidR="000705F5" w:rsidRPr="00D703C3">
        <w:rPr>
          <w:rFonts w:ascii="Times New Roman" w:hAnsi="Times New Roman" w:cs="Times New Roman"/>
        </w:rPr>
        <w:t>pe site-ul Primăriei Feleacu</w:t>
      </w:r>
      <w:r w:rsidR="00C30844">
        <w:rPr>
          <w:rFonts w:ascii="Times New Roman" w:hAnsi="Times New Roman" w:cs="Times New Roman"/>
        </w:rPr>
        <w:t>,</w:t>
      </w:r>
      <w:r w:rsidR="00567C48" w:rsidRPr="00D703C3">
        <w:rPr>
          <w:rFonts w:ascii="Times New Roman" w:hAnsi="Times New Roman" w:cs="Times New Roman"/>
        </w:rPr>
        <w:t xml:space="preserve"> </w:t>
      </w:r>
      <w:r w:rsidR="000705F5" w:rsidRPr="00D703C3">
        <w:rPr>
          <w:rFonts w:ascii="Times New Roman" w:hAnsi="Times New Roman" w:cs="Times New Roman"/>
        </w:rPr>
        <w:t>la sediul Primăriei Feleacu</w:t>
      </w:r>
      <w:r w:rsidR="008D26C6">
        <w:rPr>
          <w:rFonts w:ascii="Times New Roman" w:hAnsi="Times New Roman" w:cs="Times New Roman"/>
        </w:rPr>
        <w:t>,</w:t>
      </w:r>
      <w:r w:rsidR="000705F5" w:rsidRPr="00D703C3">
        <w:rPr>
          <w:rFonts w:ascii="Times New Roman" w:hAnsi="Times New Roman" w:cs="Times New Roman"/>
        </w:rPr>
        <w:t xml:space="preserve"> </w:t>
      </w:r>
      <w:r w:rsidR="008D26C6">
        <w:rPr>
          <w:rFonts w:ascii="Times New Roman" w:hAnsi="Times New Roman" w:cs="Times New Roman"/>
        </w:rPr>
        <w:t>î</w:t>
      </w:r>
      <w:r w:rsidR="000705F5" w:rsidRPr="00D703C3">
        <w:rPr>
          <w:rFonts w:ascii="Times New Roman" w:hAnsi="Times New Roman" w:cs="Times New Roman"/>
        </w:rPr>
        <w:t>n afi</w:t>
      </w:r>
      <w:r w:rsidR="008D26C6">
        <w:rPr>
          <w:rFonts w:ascii="Times New Roman" w:hAnsi="Times New Roman" w:cs="Times New Roman"/>
        </w:rPr>
        <w:t>ș</w:t>
      </w:r>
      <w:r w:rsidR="000705F5" w:rsidRPr="00D703C3">
        <w:rPr>
          <w:rFonts w:ascii="Times New Roman" w:hAnsi="Times New Roman" w:cs="Times New Roman"/>
        </w:rPr>
        <w:t>ierul de la parter</w:t>
      </w:r>
      <w:r w:rsidR="007F426D" w:rsidRPr="00D703C3">
        <w:rPr>
          <w:rFonts w:ascii="Times New Roman" w:hAnsi="Times New Roman" w:cs="Times New Roman"/>
        </w:rPr>
        <w:t xml:space="preserve"> </w:t>
      </w:r>
      <w:r w:rsidR="008D26C6">
        <w:rPr>
          <w:rFonts w:ascii="Times New Roman" w:hAnsi="Times New Roman" w:cs="Times New Roman"/>
        </w:rPr>
        <w:t>î</w:t>
      </w:r>
      <w:r w:rsidR="007F426D" w:rsidRPr="00D703C3">
        <w:rPr>
          <w:rFonts w:ascii="Times New Roman" w:hAnsi="Times New Roman" w:cs="Times New Roman"/>
        </w:rPr>
        <w:t xml:space="preserve">n perioada </w:t>
      </w:r>
      <w:r w:rsidR="000406ED">
        <w:rPr>
          <w:rFonts w:ascii="Times New Roman" w:hAnsi="Times New Roman" w:cs="Times New Roman"/>
        </w:rPr>
        <w:t>1</w:t>
      </w:r>
      <w:r w:rsidR="008D26C6">
        <w:rPr>
          <w:rFonts w:ascii="Times New Roman" w:hAnsi="Times New Roman" w:cs="Times New Roman"/>
        </w:rPr>
        <w:t>4.12.2023</w:t>
      </w:r>
      <w:r w:rsidR="007F426D" w:rsidRPr="00D703C3">
        <w:rPr>
          <w:rFonts w:ascii="Times New Roman" w:hAnsi="Times New Roman" w:cs="Times New Roman"/>
        </w:rPr>
        <w:t xml:space="preserve"> – </w:t>
      </w:r>
      <w:r w:rsidR="00E84AFA">
        <w:rPr>
          <w:rFonts w:ascii="Times New Roman" w:hAnsi="Times New Roman" w:cs="Times New Roman"/>
        </w:rPr>
        <w:t>08.01.2024</w:t>
      </w:r>
      <w:r w:rsidR="00567C48" w:rsidRPr="00D703C3">
        <w:rPr>
          <w:rFonts w:ascii="Times New Roman" w:hAnsi="Times New Roman" w:cs="Times New Roman"/>
        </w:rPr>
        <w:t>,</w:t>
      </w:r>
      <w:r w:rsidR="008D26C6">
        <w:rPr>
          <w:rFonts w:ascii="Times New Roman" w:hAnsi="Times New Roman" w:cs="Times New Roman"/>
        </w:rPr>
        <w:t xml:space="preserve"> </w:t>
      </w:r>
      <w:r w:rsidR="00FE066C" w:rsidRPr="00D703C3">
        <w:rPr>
          <w:rFonts w:ascii="Times New Roman" w:hAnsi="Times New Roman" w:cs="Times New Roman"/>
        </w:rPr>
        <w:t>anun</w:t>
      </w:r>
      <w:r w:rsidR="008D26C6">
        <w:rPr>
          <w:rFonts w:ascii="Times New Roman" w:hAnsi="Times New Roman" w:cs="Times New Roman"/>
        </w:rPr>
        <w:t>ț</w:t>
      </w:r>
      <w:r w:rsidR="00567C48" w:rsidRPr="00D703C3">
        <w:rPr>
          <w:rFonts w:ascii="Times New Roman" w:hAnsi="Times New Roman" w:cs="Times New Roman"/>
        </w:rPr>
        <w:t xml:space="preserve"> </w:t>
      </w:r>
      <w:r w:rsidR="000705F5" w:rsidRPr="00D703C3">
        <w:rPr>
          <w:rFonts w:ascii="Times New Roman" w:hAnsi="Times New Roman" w:cs="Times New Roman"/>
        </w:rPr>
        <w:t>afi</w:t>
      </w:r>
      <w:r w:rsidR="008D26C6">
        <w:rPr>
          <w:rFonts w:ascii="Times New Roman" w:hAnsi="Times New Roman" w:cs="Times New Roman"/>
        </w:rPr>
        <w:t>ș</w:t>
      </w:r>
      <w:r w:rsidR="000705F5" w:rsidRPr="00D703C3">
        <w:rPr>
          <w:rFonts w:ascii="Times New Roman" w:hAnsi="Times New Roman" w:cs="Times New Roman"/>
        </w:rPr>
        <w:t xml:space="preserve">at </w:t>
      </w:r>
      <w:r w:rsidR="008D26C6">
        <w:rPr>
          <w:rFonts w:ascii="Times New Roman" w:hAnsi="Times New Roman" w:cs="Times New Roman"/>
        </w:rPr>
        <w:t>î</w:t>
      </w:r>
      <w:r w:rsidR="000705F5" w:rsidRPr="00D703C3">
        <w:rPr>
          <w:rFonts w:ascii="Times New Roman" w:hAnsi="Times New Roman" w:cs="Times New Roman"/>
        </w:rPr>
        <w:t>n cel pu</w:t>
      </w:r>
      <w:r w:rsidR="008D26C6">
        <w:rPr>
          <w:rFonts w:ascii="Times New Roman" w:hAnsi="Times New Roman" w:cs="Times New Roman"/>
        </w:rPr>
        <w:t>ț</w:t>
      </w:r>
      <w:r w:rsidR="000705F5" w:rsidRPr="00D703C3">
        <w:rPr>
          <w:rFonts w:ascii="Times New Roman" w:hAnsi="Times New Roman" w:cs="Times New Roman"/>
        </w:rPr>
        <w:t>in un loc vizibi</w:t>
      </w:r>
      <w:r w:rsidR="00567C48" w:rsidRPr="00D703C3">
        <w:rPr>
          <w:rFonts w:ascii="Times New Roman" w:hAnsi="Times New Roman" w:cs="Times New Roman"/>
        </w:rPr>
        <w:t xml:space="preserve">l pe teritoriul zonei tratate </w:t>
      </w:r>
      <w:r w:rsidR="000705F5" w:rsidRPr="00D703C3">
        <w:rPr>
          <w:rFonts w:ascii="Times New Roman" w:hAnsi="Times New Roman" w:cs="Times New Roman"/>
        </w:rPr>
        <w:t>prin panouri rezistente la interperii</w:t>
      </w:r>
      <w:r w:rsidR="00567C48" w:rsidRPr="00D703C3">
        <w:rPr>
          <w:rFonts w:ascii="Times New Roman" w:hAnsi="Times New Roman" w:cs="Times New Roman"/>
        </w:rPr>
        <w:t xml:space="preserve">. </w:t>
      </w:r>
      <w:r w:rsidR="008D26C6">
        <w:rPr>
          <w:rFonts w:ascii="Times New Roman" w:hAnsi="Times New Roman" w:cs="Times New Roman"/>
        </w:rPr>
        <w:t>Î</w:t>
      </w:r>
      <w:r w:rsidR="007F426D" w:rsidRPr="00D703C3">
        <w:rPr>
          <w:rFonts w:ascii="Times New Roman" w:hAnsi="Times New Roman" w:cs="Times New Roman"/>
        </w:rPr>
        <w:t>n aceas</w:t>
      </w:r>
      <w:r w:rsidR="008D26C6">
        <w:rPr>
          <w:rFonts w:ascii="Times New Roman" w:hAnsi="Times New Roman" w:cs="Times New Roman"/>
        </w:rPr>
        <w:t xml:space="preserve">ă </w:t>
      </w:r>
      <w:r w:rsidR="007F426D" w:rsidRPr="00D703C3">
        <w:rPr>
          <w:rFonts w:ascii="Times New Roman" w:hAnsi="Times New Roman" w:cs="Times New Roman"/>
        </w:rPr>
        <w:t>etap</w:t>
      </w:r>
      <w:r w:rsidR="008D26C6">
        <w:rPr>
          <w:rFonts w:ascii="Times New Roman" w:hAnsi="Times New Roman" w:cs="Times New Roman"/>
        </w:rPr>
        <w:t>ă,</w:t>
      </w:r>
      <w:r w:rsidR="00A45AD9" w:rsidRPr="00D703C3">
        <w:rPr>
          <w:rFonts w:ascii="Times New Roman" w:hAnsi="Times New Roman" w:cs="Times New Roman"/>
        </w:rPr>
        <w:t xml:space="preserve"> </w:t>
      </w:r>
      <w:r w:rsidR="00A45AD9" w:rsidRPr="00D703C3">
        <w:rPr>
          <w:rFonts w:ascii="Times New Roman" w:hAnsi="Times New Roman" w:cs="Times New Roman"/>
        </w:rPr>
        <w:lastRenderedPageBreak/>
        <w:t>persoanele interesate pot formula sugestii, observa</w:t>
      </w:r>
      <w:r w:rsidR="008D26C6">
        <w:rPr>
          <w:rFonts w:ascii="Times New Roman" w:hAnsi="Times New Roman" w:cs="Times New Roman"/>
        </w:rPr>
        <w:t>ț</w:t>
      </w:r>
      <w:r w:rsidR="00A45AD9" w:rsidRPr="00D703C3">
        <w:rPr>
          <w:rFonts w:ascii="Times New Roman" w:hAnsi="Times New Roman" w:cs="Times New Roman"/>
        </w:rPr>
        <w:t xml:space="preserve">ii </w:t>
      </w:r>
      <w:r w:rsidR="008D26C6">
        <w:rPr>
          <w:rFonts w:ascii="Times New Roman" w:hAnsi="Times New Roman" w:cs="Times New Roman"/>
        </w:rPr>
        <w:t>ș</w:t>
      </w:r>
      <w:r w:rsidR="00A45AD9" w:rsidRPr="00D703C3">
        <w:rPr>
          <w:rFonts w:ascii="Times New Roman" w:hAnsi="Times New Roman" w:cs="Times New Roman"/>
        </w:rPr>
        <w:t>i opinii cu privire la inten</w:t>
      </w:r>
      <w:r w:rsidR="008D26C6">
        <w:rPr>
          <w:rFonts w:ascii="Times New Roman" w:hAnsi="Times New Roman" w:cs="Times New Roman"/>
        </w:rPr>
        <w:t>ț</w:t>
      </w:r>
      <w:r w:rsidR="00A45AD9" w:rsidRPr="00D703C3">
        <w:rPr>
          <w:rFonts w:ascii="Times New Roman" w:hAnsi="Times New Roman" w:cs="Times New Roman"/>
        </w:rPr>
        <w:t xml:space="preserve">ia de elaborare a </w:t>
      </w:r>
      <w:r w:rsidR="008D26C6">
        <w:rPr>
          <w:rFonts w:ascii="Times New Roman" w:hAnsi="Times New Roman" w:cs="Times New Roman"/>
        </w:rPr>
        <w:t>PUZ</w:t>
      </w:r>
      <w:r w:rsidR="00A45AD9" w:rsidRPr="00D703C3">
        <w:rPr>
          <w:rFonts w:ascii="Times New Roman" w:hAnsi="Times New Roman" w:cs="Times New Roman"/>
        </w:rPr>
        <w:t>-ului.</w:t>
      </w:r>
    </w:p>
    <w:p w14:paraId="195946EA" w14:textId="2E1EF27A" w:rsidR="000F3E22" w:rsidRDefault="0049494D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Persoanele </w:t>
      </w:r>
      <w:r w:rsidR="000F3E22">
        <w:rPr>
          <w:rFonts w:ascii="Times New Roman" w:hAnsi="Times New Roman" w:cs="Times New Roman"/>
        </w:rPr>
        <w:t xml:space="preserve">afectate sau interesare pot formula în scris obiecții pe care le vor comunica </w:t>
      </w:r>
      <w:r w:rsidR="008329CB" w:rsidRPr="00D703C3">
        <w:rPr>
          <w:rFonts w:ascii="Times New Roman" w:hAnsi="Times New Roman" w:cs="Times New Roman"/>
        </w:rPr>
        <w:t xml:space="preserve">persoanei responsabile cu consultarea </w:t>
      </w:r>
      <w:r w:rsidR="000F3E22">
        <w:rPr>
          <w:rFonts w:ascii="Times New Roman" w:hAnsi="Times New Roman" w:cs="Times New Roman"/>
        </w:rPr>
        <w:t>ș</w:t>
      </w:r>
      <w:r w:rsidR="008329CB" w:rsidRPr="00D703C3">
        <w:rPr>
          <w:rFonts w:ascii="Times New Roman" w:hAnsi="Times New Roman" w:cs="Times New Roman"/>
        </w:rPr>
        <w:t>i informarea publicului din cadrul Prim</w:t>
      </w:r>
      <w:r w:rsidR="000F3E22">
        <w:rPr>
          <w:rFonts w:ascii="Times New Roman" w:hAnsi="Times New Roman" w:cs="Times New Roman"/>
        </w:rPr>
        <w:t>ă</w:t>
      </w:r>
      <w:r w:rsidR="008329CB" w:rsidRPr="00D703C3">
        <w:rPr>
          <w:rFonts w:ascii="Times New Roman" w:hAnsi="Times New Roman" w:cs="Times New Roman"/>
        </w:rPr>
        <w:t>riei Feleacu, respectiv</w:t>
      </w:r>
      <w:r w:rsidR="002007AA" w:rsidRPr="00D703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arh.</w:t>
      </w:r>
      <w:r w:rsidR="005F1DE1">
        <w:rPr>
          <w:rFonts w:ascii="Times New Roman" w:hAnsi="Times New Roman" w:cs="Times New Roman"/>
        </w:rPr>
        <w:t xml:space="preserve"> ș</w:t>
      </w:r>
      <w:r>
        <w:rPr>
          <w:rFonts w:ascii="Times New Roman" w:hAnsi="Times New Roman" w:cs="Times New Roman"/>
        </w:rPr>
        <w:t>ef Romana Donca</w:t>
      </w:r>
      <w:r w:rsidR="000F3E22">
        <w:rPr>
          <w:rFonts w:ascii="Times New Roman" w:hAnsi="Times New Roman" w:cs="Times New Roman"/>
        </w:rPr>
        <w:t xml:space="preserve"> la adresa de e-mail urbanism@comunafeleacu.ro</w:t>
      </w:r>
      <w:r w:rsidR="00A720F1" w:rsidRPr="00D703C3">
        <w:rPr>
          <w:rFonts w:ascii="Times New Roman" w:hAnsi="Times New Roman" w:cs="Times New Roman"/>
        </w:rPr>
        <w:t>.</w:t>
      </w:r>
    </w:p>
    <w:p w14:paraId="199291AD" w14:textId="6F4A0BB2" w:rsidR="00A720F1" w:rsidRPr="00D703C3" w:rsidRDefault="00A720F1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  <w:b/>
          <w:bCs/>
        </w:rPr>
        <w:t>Răspunsul la observa</w:t>
      </w:r>
      <w:r w:rsidR="000F3E22">
        <w:rPr>
          <w:rFonts w:ascii="Times New Roman" w:hAnsi="Times New Roman" w:cs="Times New Roman"/>
          <w:b/>
          <w:bCs/>
        </w:rPr>
        <w:t>ț</w:t>
      </w:r>
      <w:r w:rsidRPr="00D703C3">
        <w:rPr>
          <w:rFonts w:ascii="Times New Roman" w:hAnsi="Times New Roman" w:cs="Times New Roman"/>
          <w:b/>
          <w:bCs/>
        </w:rPr>
        <w:t xml:space="preserve">iile transmise </w:t>
      </w:r>
      <w:r w:rsidR="000F3E22">
        <w:rPr>
          <w:rFonts w:ascii="Times New Roman" w:hAnsi="Times New Roman" w:cs="Times New Roman"/>
          <w:b/>
          <w:bCs/>
        </w:rPr>
        <w:t>vor fi</w:t>
      </w:r>
      <w:r w:rsidRPr="00D703C3">
        <w:rPr>
          <w:rFonts w:ascii="Times New Roman" w:hAnsi="Times New Roman" w:cs="Times New Roman"/>
          <w:b/>
          <w:bCs/>
        </w:rPr>
        <w:t xml:space="preserve"> afi</w:t>
      </w:r>
      <w:r w:rsidR="000F3E22">
        <w:rPr>
          <w:rFonts w:ascii="Times New Roman" w:hAnsi="Times New Roman" w:cs="Times New Roman"/>
          <w:b/>
          <w:bCs/>
        </w:rPr>
        <w:t>ș</w:t>
      </w:r>
      <w:r w:rsidRPr="00D703C3">
        <w:rPr>
          <w:rFonts w:ascii="Times New Roman" w:hAnsi="Times New Roman" w:cs="Times New Roman"/>
          <w:b/>
          <w:bCs/>
        </w:rPr>
        <w:t>ate la sediul Prim</w:t>
      </w:r>
      <w:r w:rsidR="000F3E22">
        <w:rPr>
          <w:rFonts w:ascii="Times New Roman" w:hAnsi="Times New Roman" w:cs="Times New Roman"/>
          <w:b/>
          <w:bCs/>
        </w:rPr>
        <w:t>ă</w:t>
      </w:r>
      <w:r w:rsidRPr="00D703C3">
        <w:rPr>
          <w:rFonts w:ascii="Times New Roman" w:hAnsi="Times New Roman" w:cs="Times New Roman"/>
          <w:b/>
          <w:bCs/>
        </w:rPr>
        <w:t xml:space="preserve">riei Feleacu </w:t>
      </w:r>
      <w:r w:rsidR="00245057" w:rsidRPr="00D703C3">
        <w:rPr>
          <w:rFonts w:ascii="Times New Roman" w:hAnsi="Times New Roman" w:cs="Times New Roman"/>
          <w:b/>
          <w:bCs/>
        </w:rPr>
        <w:t>ş</w:t>
      </w:r>
      <w:r w:rsidRPr="00D703C3">
        <w:rPr>
          <w:rFonts w:ascii="Times New Roman" w:hAnsi="Times New Roman" w:cs="Times New Roman"/>
          <w:b/>
          <w:bCs/>
        </w:rPr>
        <w:t>i pe pagina de internet</w:t>
      </w:r>
      <w:r w:rsidR="002007AA" w:rsidRPr="00D703C3">
        <w:rPr>
          <w:rFonts w:ascii="Times New Roman" w:hAnsi="Times New Roman" w:cs="Times New Roman"/>
          <w:b/>
          <w:bCs/>
        </w:rPr>
        <w:t xml:space="preserve"> </w:t>
      </w:r>
      <w:r w:rsidR="000F3E22">
        <w:rPr>
          <w:rFonts w:ascii="Times New Roman" w:hAnsi="Times New Roman" w:cs="Times New Roman"/>
          <w:b/>
          <w:bCs/>
        </w:rPr>
        <w:t>www.comunafeleacu.ro</w:t>
      </w:r>
      <w:r w:rsidRPr="00D703C3">
        <w:rPr>
          <w:rFonts w:ascii="Times New Roman" w:hAnsi="Times New Roman" w:cs="Times New Roman"/>
        </w:rPr>
        <w:t xml:space="preserve"> </w:t>
      </w:r>
      <w:r w:rsidR="000F3E22">
        <w:rPr>
          <w:rFonts w:ascii="Times New Roman" w:hAnsi="Times New Roman" w:cs="Times New Roman"/>
        </w:rPr>
        <w:t>î</w:t>
      </w:r>
      <w:r w:rsidRPr="00D703C3">
        <w:rPr>
          <w:rFonts w:ascii="Times New Roman" w:hAnsi="Times New Roman" w:cs="Times New Roman"/>
        </w:rPr>
        <w:t>n termen de 10 zile de la data limit</w:t>
      </w:r>
      <w:r w:rsidR="000F3E22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p</w:t>
      </w:r>
      <w:r w:rsidR="000F3E22">
        <w:rPr>
          <w:rFonts w:ascii="Times New Roman" w:hAnsi="Times New Roman" w:cs="Times New Roman"/>
        </w:rPr>
        <w:t>â</w:t>
      </w:r>
      <w:r w:rsidRPr="00D703C3">
        <w:rPr>
          <w:rFonts w:ascii="Times New Roman" w:hAnsi="Times New Roman" w:cs="Times New Roman"/>
        </w:rPr>
        <w:t>n</w:t>
      </w:r>
      <w:r w:rsidR="000F3E22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la care s-au putut transmite observa</w:t>
      </w:r>
      <w:r w:rsidR="000F3E22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 xml:space="preserve">ii. </w:t>
      </w:r>
    </w:p>
    <w:p w14:paraId="24EE3775" w14:textId="2A37E1EC" w:rsidR="008329CB" w:rsidRPr="000F3E22" w:rsidRDefault="000F3E22" w:rsidP="000F3E22">
      <w:pPr>
        <w:pStyle w:val="Listparagraf"/>
        <w:numPr>
          <w:ilvl w:val="0"/>
          <w:numId w:val="6"/>
        </w:numPr>
        <w:spacing w:before="120" w:after="120" w:line="20" w:lineRule="atLeast"/>
        <w:ind w:left="-9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0F3E22">
        <w:rPr>
          <w:rFonts w:ascii="Times New Roman" w:hAnsi="Times New Roman" w:cs="Times New Roman"/>
          <w:b/>
          <w:bCs/>
        </w:rPr>
        <w:t>mplicarea publicului în etapa elaborării propunerilor</w:t>
      </w:r>
    </w:p>
    <w:p w14:paraId="55A3D27B" w14:textId="2B724059" w:rsidR="008329CB" w:rsidRPr="00D703C3" w:rsidRDefault="008329CB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În aceasta etap</w:t>
      </w:r>
      <w:r w:rsidR="000F3E22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se vor publica anunţuri </w:t>
      </w:r>
      <w:r w:rsidR="000F3E22">
        <w:rPr>
          <w:rFonts w:ascii="Times New Roman" w:hAnsi="Times New Roman" w:cs="Times New Roman"/>
        </w:rPr>
        <w:t>ș</w:t>
      </w:r>
      <w:r w:rsidRPr="00D703C3">
        <w:rPr>
          <w:rFonts w:ascii="Times New Roman" w:hAnsi="Times New Roman" w:cs="Times New Roman"/>
        </w:rPr>
        <w:t>i se vor afi</w:t>
      </w:r>
      <w:r w:rsidR="000F3E22">
        <w:rPr>
          <w:rFonts w:ascii="Times New Roman" w:hAnsi="Times New Roman" w:cs="Times New Roman"/>
        </w:rPr>
        <w:t>ș</w:t>
      </w:r>
      <w:r w:rsidRPr="00D703C3">
        <w:rPr>
          <w:rFonts w:ascii="Times New Roman" w:hAnsi="Times New Roman" w:cs="Times New Roman"/>
        </w:rPr>
        <w:t>a panouri</w:t>
      </w:r>
      <w:r w:rsidR="000F3E22">
        <w:rPr>
          <w:rFonts w:ascii="Times New Roman" w:hAnsi="Times New Roman" w:cs="Times New Roman"/>
        </w:rPr>
        <w:t>,</w:t>
      </w:r>
      <w:r w:rsidRPr="00D703C3">
        <w:rPr>
          <w:rFonts w:ascii="Times New Roman" w:hAnsi="Times New Roman" w:cs="Times New Roman"/>
        </w:rPr>
        <w:t xml:space="preserve"> cu posibilitatea </w:t>
      </w:r>
      <w:r w:rsidR="000F3E22">
        <w:rPr>
          <w:rFonts w:ascii="Times New Roman" w:hAnsi="Times New Roman" w:cs="Times New Roman"/>
        </w:rPr>
        <w:t>celor</w:t>
      </w:r>
      <w:r w:rsidRPr="00D703C3">
        <w:rPr>
          <w:rFonts w:ascii="Times New Roman" w:hAnsi="Times New Roman" w:cs="Times New Roman"/>
        </w:rPr>
        <w:t xml:space="preserve"> interesati de a consulta </w:t>
      </w:r>
      <w:r w:rsidR="000F3E22">
        <w:rPr>
          <w:rFonts w:ascii="Times New Roman" w:hAnsi="Times New Roman" w:cs="Times New Roman"/>
        </w:rPr>
        <w:t xml:space="preserve">sau de a </w:t>
      </w:r>
      <w:r w:rsidRPr="00D703C3">
        <w:rPr>
          <w:rFonts w:ascii="Times New Roman" w:hAnsi="Times New Roman" w:cs="Times New Roman"/>
        </w:rPr>
        <w:t>transmite observa</w:t>
      </w:r>
      <w:r w:rsidR="000F3E22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 xml:space="preserve">ii cu privire la documentele </w:t>
      </w:r>
      <w:r w:rsidR="000F3E22">
        <w:rPr>
          <w:rFonts w:ascii="Times New Roman" w:hAnsi="Times New Roman" w:cs="Times New Roman"/>
        </w:rPr>
        <w:t>ș</w:t>
      </w:r>
      <w:r w:rsidRPr="00D703C3">
        <w:rPr>
          <w:rFonts w:ascii="Times New Roman" w:hAnsi="Times New Roman" w:cs="Times New Roman"/>
        </w:rPr>
        <w:t>i propunerile PU</w:t>
      </w:r>
      <w:r w:rsidR="005F728B">
        <w:rPr>
          <w:rFonts w:ascii="Times New Roman" w:hAnsi="Times New Roman" w:cs="Times New Roman"/>
        </w:rPr>
        <w:t>Z</w:t>
      </w:r>
      <w:r w:rsidRPr="00D703C3">
        <w:rPr>
          <w:rFonts w:ascii="Times New Roman" w:hAnsi="Times New Roman" w:cs="Times New Roman"/>
        </w:rPr>
        <w:t>.</w:t>
      </w:r>
    </w:p>
    <w:p w14:paraId="08CE8CAF" w14:textId="4DFFDE9E" w:rsidR="008329CB" w:rsidRDefault="008329CB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Aceast</w:t>
      </w:r>
      <w:r w:rsidR="000F3E22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etap</w:t>
      </w:r>
      <w:r w:rsidR="000F3E22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se va desf</w:t>
      </w:r>
      <w:r w:rsidR="000F3E22">
        <w:rPr>
          <w:rFonts w:ascii="Times New Roman" w:hAnsi="Times New Roman" w:cs="Times New Roman"/>
        </w:rPr>
        <w:t>ăș</w:t>
      </w:r>
      <w:r w:rsidRPr="00D703C3">
        <w:rPr>
          <w:rFonts w:ascii="Times New Roman" w:hAnsi="Times New Roman" w:cs="Times New Roman"/>
        </w:rPr>
        <w:t>ura în perioada</w:t>
      </w:r>
      <w:r w:rsidR="002007AA" w:rsidRPr="00D703C3">
        <w:rPr>
          <w:rFonts w:ascii="Times New Roman" w:hAnsi="Times New Roman" w:cs="Times New Roman"/>
        </w:rPr>
        <w:t xml:space="preserve"> </w:t>
      </w:r>
      <w:r w:rsidR="00E84AFA">
        <w:rPr>
          <w:rFonts w:ascii="Times New Roman" w:hAnsi="Times New Roman" w:cs="Times New Roman"/>
        </w:rPr>
        <w:t>14.12.2023</w:t>
      </w:r>
      <w:r w:rsidR="00E84AFA" w:rsidRPr="00D703C3">
        <w:rPr>
          <w:rFonts w:ascii="Times New Roman" w:hAnsi="Times New Roman" w:cs="Times New Roman"/>
        </w:rPr>
        <w:t xml:space="preserve"> – </w:t>
      </w:r>
      <w:r w:rsidR="00E84AFA">
        <w:rPr>
          <w:rFonts w:ascii="Times New Roman" w:hAnsi="Times New Roman" w:cs="Times New Roman"/>
        </w:rPr>
        <w:t>08.01.2024</w:t>
      </w:r>
      <w:r w:rsidRPr="00D703C3">
        <w:rPr>
          <w:rFonts w:ascii="Times New Roman" w:hAnsi="Times New Roman" w:cs="Times New Roman"/>
        </w:rPr>
        <w:t>, persoanele interesate vor putea consulta documenta</w:t>
      </w:r>
      <w:r w:rsidR="00887C4A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>ia PU</w:t>
      </w:r>
      <w:r w:rsidR="005F728B">
        <w:rPr>
          <w:rFonts w:ascii="Times New Roman" w:hAnsi="Times New Roman" w:cs="Times New Roman"/>
        </w:rPr>
        <w:t>Z</w:t>
      </w:r>
      <w:r w:rsidRPr="00D703C3">
        <w:rPr>
          <w:rFonts w:ascii="Times New Roman" w:hAnsi="Times New Roman" w:cs="Times New Roman"/>
        </w:rPr>
        <w:t xml:space="preserve">, vor putea formula opinii </w:t>
      </w:r>
      <w:r w:rsidR="00887C4A">
        <w:rPr>
          <w:rFonts w:ascii="Times New Roman" w:hAnsi="Times New Roman" w:cs="Times New Roman"/>
        </w:rPr>
        <w:t>ș</w:t>
      </w:r>
      <w:r w:rsidRPr="00D703C3">
        <w:rPr>
          <w:rFonts w:ascii="Times New Roman" w:hAnsi="Times New Roman" w:cs="Times New Roman"/>
        </w:rPr>
        <w:t>i participa la dezbateri publice ce vor avea loc cu privire la propunerile PU</w:t>
      </w:r>
      <w:r w:rsidR="005F728B">
        <w:rPr>
          <w:rFonts w:ascii="Times New Roman" w:hAnsi="Times New Roman" w:cs="Times New Roman"/>
        </w:rPr>
        <w:t>Z</w:t>
      </w:r>
      <w:r w:rsidRPr="00D703C3">
        <w:rPr>
          <w:rFonts w:ascii="Times New Roman" w:hAnsi="Times New Roman" w:cs="Times New Roman"/>
        </w:rPr>
        <w:t xml:space="preserve">, iar ulterior </w:t>
      </w:r>
      <w:r w:rsidR="00887C4A">
        <w:rPr>
          <w:rFonts w:ascii="Times New Roman" w:hAnsi="Times New Roman" w:cs="Times New Roman"/>
        </w:rPr>
        <w:t>î</w:t>
      </w:r>
      <w:r w:rsidRPr="00D703C3">
        <w:rPr>
          <w:rFonts w:ascii="Times New Roman" w:hAnsi="Times New Roman" w:cs="Times New Roman"/>
        </w:rPr>
        <w:t>ncheierii etapei de consultare</w:t>
      </w:r>
      <w:r w:rsidR="00887C4A">
        <w:rPr>
          <w:rFonts w:ascii="Times New Roman" w:hAnsi="Times New Roman" w:cs="Times New Roman"/>
        </w:rPr>
        <w:t xml:space="preserve"> î</w:t>
      </w:r>
      <w:r w:rsidRPr="00D703C3">
        <w:rPr>
          <w:rFonts w:ascii="Times New Roman" w:hAnsi="Times New Roman" w:cs="Times New Roman"/>
        </w:rPr>
        <w:t xml:space="preserve">n termen de </w:t>
      </w:r>
      <w:r w:rsidR="007D1D3F" w:rsidRPr="00D703C3">
        <w:rPr>
          <w:rFonts w:ascii="Times New Roman" w:hAnsi="Times New Roman" w:cs="Times New Roman"/>
        </w:rPr>
        <w:t>5</w:t>
      </w:r>
      <w:r w:rsidRPr="00D703C3">
        <w:rPr>
          <w:rFonts w:ascii="Times New Roman" w:hAnsi="Times New Roman" w:cs="Times New Roman"/>
        </w:rPr>
        <w:t xml:space="preserve"> zile se va comunica publicului rezultatul informării</w:t>
      </w:r>
      <w:r w:rsidR="001932FC" w:rsidRPr="00D703C3">
        <w:rPr>
          <w:rFonts w:ascii="Times New Roman" w:hAnsi="Times New Roman" w:cs="Times New Roman"/>
        </w:rPr>
        <w:t xml:space="preserve"> prin publicarea observa</w:t>
      </w:r>
      <w:r w:rsidR="00887C4A">
        <w:rPr>
          <w:rFonts w:ascii="Times New Roman" w:hAnsi="Times New Roman" w:cs="Times New Roman"/>
        </w:rPr>
        <w:t>ț</w:t>
      </w:r>
      <w:r w:rsidR="001932FC" w:rsidRPr="00D703C3">
        <w:rPr>
          <w:rFonts w:ascii="Times New Roman" w:hAnsi="Times New Roman" w:cs="Times New Roman"/>
        </w:rPr>
        <w:t xml:space="preserve">iilor </w:t>
      </w:r>
      <w:r w:rsidR="00887C4A">
        <w:rPr>
          <w:rFonts w:ascii="Times New Roman" w:hAnsi="Times New Roman" w:cs="Times New Roman"/>
        </w:rPr>
        <w:t>ș</w:t>
      </w:r>
      <w:r w:rsidR="001932FC" w:rsidRPr="00D703C3">
        <w:rPr>
          <w:rFonts w:ascii="Times New Roman" w:hAnsi="Times New Roman" w:cs="Times New Roman"/>
        </w:rPr>
        <w:t xml:space="preserve">i sugestiilor publicului </w:t>
      </w:r>
      <w:r w:rsidR="00887C4A">
        <w:rPr>
          <w:rFonts w:ascii="Times New Roman" w:hAnsi="Times New Roman" w:cs="Times New Roman"/>
        </w:rPr>
        <w:t>ș</w:t>
      </w:r>
      <w:r w:rsidR="001932FC" w:rsidRPr="00D703C3">
        <w:rPr>
          <w:rFonts w:ascii="Times New Roman" w:hAnsi="Times New Roman" w:cs="Times New Roman"/>
        </w:rPr>
        <w:t>i r</w:t>
      </w:r>
      <w:r w:rsidR="00887C4A">
        <w:rPr>
          <w:rFonts w:ascii="Times New Roman" w:hAnsi="Times New Roman" w:cs="Times New Roman"/>
        </w:rPr>
        <w:t>ă</w:t>
      </w:r>
      <w:r w:rsidR="001932FC" w:rsidRPr="00D703C3">
        <w:rPr>
          <w:rFonts w:ascii="Times New Roman" w:hAnsi="Times New Roman" w:cs="Times New Roman"/>
        </w:rPr>
        <w:t>spunsurile la acestea prin organizarea unei dezbateri publice.</w:t>
      </w:r>
    </w:p>
    <w:p w14:paraId="18B8429E" w14:textId="675D5339" w:rsidR="001932FC" w:rsidRPr="00887C4A" w:rsidRDefault="00887C4A" w:rsidP="00887C4A">
      <w:pPr>
        <w:pStyle w:val="Listparagraf"/>
        <w:numPr>
          <w:ilvl w:val="0"/>
          <w:numId w:val="6"/>
        </w:numPr>
        <w:spacing w:before="120" w:after="120" w:line="2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887C4A">
        <w:rPr>
          <w:rFonts w:ascii="Times New Roman" w:hAnsi="Times New Roman" w:cs="Times New Roman"/>
          <w:b/>
          <w:bCs/>
        </w:rPr>
        <w:t>mplicarea publicului în etapa aprobarii:</w:t>
      </w:r>
    </w:p>
    <w:p w14:paraId="34660A66" w14:textId="19C33CBA" w:rsidR="0075543D" w:rsidRPr="00D703C3" w:rsidRDefault="001932FC" w:rsidP="00887C4A">
      <w:pPr>
        <w:pStyle w:val="Listparagraf"/>
        <w:spacing w:before="120" w:after="120" w:line="20" w:lineRule="atLeast"/>
        <w:ind w:left="0"/>
        <w:contextualSpacing w:val="0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Aceasta etap</w:t>
      </w:r>
      <w:r w:rsidR="00887C4A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se va </w:t>
      </w:r>
      <w:r w:rsidR="00887C4A">
        <w:rPr>
          <w:rFonts w:ascii="Times New Roman" w:hAnsi="Times New Roman" w:cs="Times New Roman"/>
        </w:rPr>
        <w:t>î</w:t>
      </w:r>
      <w:r w:rsidRPr="00D703C3">
        <w:rPr>
          <w:rFonts w:ascii="Times New Roman" w:hAnsi="Times New Roman" w:cs="Times New Roman"/>
        </w:rPr>
        <w:t>ndeplini cu respectarea prevederilor art. 6 din Ordinul 2701/2010</w:t>
      </w:r>
      <w:r w:rsidR="00887C4A">
        <w:rPr>
          <w:rFonts w:ascii="Times New Roman" w:hAnsi="Times New Roman" w:cs="Times New Roman"/>
        </w:rPr>
        <w:t xml:space="preserve">, </w:t>
      </w:r>
      <w:r w:rsidRPr="00D703C3">
        <w:rPr>
          <w:rFonts w:ascii="Times New Roman" w:hAnsi="Times New Roman" w:cs="Times New Roman"/>
        </w:rPr>
        <w:t>respectiv</w:t>
      </w:r>
      <w:r w:rsidR="00887C4A">
        <w:rPr>
          <w:rFonts w:ascii="Times New Roman" w:hAnsi="Times New Roman" w:cs="Times New Roman"/>
        </w:rPr>
        <w:t xml:space="preserve"> a</w:t>
      </w:r>
      <w:r w:rsidRPr="00D703C3">
        <w:rPr>
          <w:rFonts w:ascii="Times New Roman" w:hAnsi="Times New Roman" w:cs="Times New Roman"/>
        </w:rPr>
        <w:t xml:space="preserve"> Legii 52/2003 privind </w:t>
      </w:r>
      <w:r w:rsidR="00AD3986" w:rsidRPr="00D703C3">
        <w:rPr>
          <w:rFonts w:ascii="Times New Roman" w:hAnsi="Times New Roman" w:cs="Times New Roman"/>
        </w:rPr>
        <w:t>transparenţa decizională în administraţia publică, a Legii nr. 544/2001 privind accesul liber la informatiile de interes public. În acest sens</w:t>
      </w:r>
      <w:r w:rsidR="00887C4A">
        <w:rPr>
          <w:rFonts w:ascii="Times New Roman" w:hAnsi="Times New Roman" w:cs="Times New Roman"/>
        </w:rPr>
        <w:t>,</w:t>
      </w:r>
      <w:r w:rsidR="00AD3986" w:rsidRPr="00D703C3">
        <w:rPr>
          <w:rFonts w:ascii="Times New Roman" w:hAnsi="Times New Roman" w:cs="Times New Roman"/>
        </w:rPr>
        <w:t xml:space="preserve"> cu 30 de zile anterior supunerii spre aprobare a documenta</w:t>
      </w:r>
      <w:r w:rsidR="00887C4A">
        <w:rPr>
          <w:rFonts w:ascii="Times New Roman" w:hAnsi="Times New Roman" w:cs="Times New Roman"/>
        </w:rPr>
        <w:t>ț</w:t>
      </w:r>
      <w:r w:rsidR="00AD3986" w:rsidRPr="00D703C3">
        <w:rPr>
          <w:rFonts w:ascii="Times New Roman" w:hAnsi="Times New Roman" w:cs="Times New Roman"/>
        </w:rPr>
        <w:t>iei PUZ de c</w:t>
      </w:r>
      <w:r w:rsidR="00887C4A">
        <w:rPr>
          <w:rFonts w:ascii="Times New Roman" w:hAnsi="Times New Roman" w:cs="Times New Roman"/>
        </w:rPr>
        <w:t>ă</w:t>
      </w:r>
      <w:r w:rsidR="00AD3986" w:rsidRPr="00D703C3">
        <w:rPr>
          <w:rFonts w:ascii="Times New Roman" w:hAnsi="Times New Roman" w:cs="Times New Roman"/>
        </w:rPr>
        <w:t>tre Consiliul Local, autoritatea locală va afi</w:t>
      </w:r>
      <w:r w:rsidR="00887C4A">
        <w:rPr>
          <w:rFonts w:ascii="Times New Roman" w:hAnsi="Times New Roman" w:cs="Times New Roman"/>
        </w:rPr>
        <w:t>ș</w:t>
      </w:r>
      <w:r w:rsidR="00AD3986" w:rsidRPr="00D703C3">
        <w:rPr>
          <w:rFonts w:ascii="Times New Roman" w:hAnsi="Times New Roman" w:cs="Times New Roman"/>
        </w:rPr>
        <w:t xml:space="preserve">a la sediu </w:t>
      </w:r>
      <w:r w:rsidR="00887C4A">
        <w:rPr>
          <w:rFonts w:ascii="Times New Roman" w:hAnsi="Times New Roman" w:cs="Times New Roman"/>
        </w:rPr>
        <w:t>ș</w:t>
      </w:r>
      <w:r w:rsidR="00AD3986" w:rsidRPr="00D703C3">
        <w:rPr>
          <w:rFonts w:ascii="Times New Roman" w:hAnsi="Times New Roman" w:cs="Times New Roman"/>
        </w:rPr>
        <w:t>i pe site-ul propriu un anunt privind aprobarea unui proi</w:t>
      </w:r>
      <w:r w:rsidR="0075543D" w:rsidRPr="00D703C3">
        <w:rPr>
          <w:rFonts w:ascii="Times New Roman" w:hAnsi="Times New Roman" w:cs="Times New Roman"/>
        </w:rPr>
        <w:t>ect de HCL pentru aprobarea PUZ-</w:t>
      </w:r>
      <w:r w:rsidR="00AD3986" w:rsidRPr="00D703C3">
        <w:rPr>
          <w:rFonts w:ascii="Times New Roman" w:hAnsi="Times New Roman" w:cs="Times New Roman"/>
        </w:rPr>
        <w:t>ului intitulat</w:t>
      </w:r>
    </w:p>
    <w:p w14:paraId="49A9BB3A" w14:textId="77777777" w:rsidR="0075543D" w:rsidRPr="00D703C3" w:rsidRDefault="0075543D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</w:p>
    <w:p w14:paraId="23D46BB5" w14:textId="77777777" w:rsidR="009C5ACD" w:rsidRDefault="00AD3986" w:rsidP="00C30844">
      <w:pPr>
        <w:spacing w:before="120" w:after="120" w:line="20" w:lineRule="atLeast"/>
        <w:jc w:val="center"/>
        <w:rPr>
          <w:rFonts w:ascii="Times New Roman" w:hAnsi="Times New Roman" w:cs="Times New Roman"/>
          <w:i/>
        </w:rPr>
      </w:pPr>
      <w:r w:rsidRPr="00D703C3">
        <w:rPr>
          <w:rFonts w:ascii="Times New Roman" w:hAnsi="Times New Roman" w:cs="Times New Roman"/>
          <w:i/>
        </w:rPr>
        <w:t>ETAPA MONITORIZĂRII IMPLEMENTĂRII</w:t>
      </w:r>
      <w:r w:rsidR="009C5ACD">
        <w:rPr>
          <w:rFonts w:ascii="Times New Roman" w:hAnsi="Times New Roman" w:cs="Times New Roman"/>
          <w:i/>
        </w:rPr>
        <w:t>:</w:t>
      </w:r>
    </w:p>
    <w:p w14:paraId="0F80878D" w14:textId="1A4DADDB" w:rsidR="00B31CAB" w:rsidRPr="009C5ACD" w:rsidRDefault="00AD3986" w:rsidP="00C30844">
      <w:pPr>
        <w:spacing w:before="120" w:after="120" w:line="20" w:lineRule="atLeast"/>
        <w:jc w:val="center"/>
        <w:rPr>
          <w:rFonts w:ascii="Times New Roman" w:eastAsia="Times New Roman" w:hAnsi="Times New Roman" w:cs="Times New Roman"/>
          <w:b/>
          <w:iCs/>
          <w:lang w:val="en-US" w:eastAsia="en-US"/>
        </w:rPr>
      </w:pPr>
      <w:r w:rsidRPr="009C5ACD">
        <w:rPr>
          <w:rFonts w:ascii="Times New Roman" w:hAnsi="Times New Roman" w:cs="Times New Roman"/>
          <w:b/>
          <w:bCs/>
          <w:iCs/>
        </w:rPr>
        <w:t xml:space="preserve">PLANULUI URBANISTIC </w:t>
      </w:r>
      <w:r w:rsidR="00887C4A" w:rsidRPr="009C5ACD">
        <w:rPr>
          <w:rFonts w:ascii="Times New Roman" w:hAnsi="Times New Roman" w:cs="Times New Roman"/>
          <w:b/>
          <w:bCs/>
          <w:iCs/>
        </w:rPr>
        <w:t>ZONAL</w:t>
      </w:r>
      <w:r w:rsidR="009C5ACD" w:rsidRPr="009C5ACD">
        <w:rPr>
          <w:rFonts w:ascii="Times New Roman" w:hAnsi="Times New Roman" w:cs="Times New Roman"/>
          <w:b/>
          <w:bCs/>
          <w:iCs/>
        </w:rPr>
        <w:t xml:space="preserve"> </w:t>
      </w:r>
      <w:r w:rsidR="009C5ACD" w:rsidRPr="009C5ACD">
        <w:rPr>
          <w:rFonts w:ascii="Times New Roman" w:hAnsi="Times New Roman" w:cs="Times New Roman"/>
          <w:b/>
          <w:bCs/>
        </w:rPr>
        <w:t>–</w:t>
      </w:r>
      <w:r w:rsidR="009C5ACD" w:rsidRPr="00AB5D8A">
        <w:rPr>
          <w:rFonts w:ascii="Times New Roman" w:hAnsi="Times New Roman" w:cs="Times New Roman"/>
          <w:b/>
          <w:bCs/>
        </w:rPr>
        <w:t xml:space="preserve"> CONSTRUIRE INFRASTRUCTURĂ, EXTINDERE UTILITĂȚI, LOCUINȚE, ÎMPREJMUIRE, RACORDURI ȘI BRANȘAMENTE</w:t>
      </w:r>
    </w:p>
    <w:p w14:paraId="393DB214" w14:textId="77777777" w:rsidR="00AD3986" w:rsidRPr="009C5ACD" w:rsidRDefault="00AD3986" w:rsidP="00C30844">
      <w:pPr>
        <w:spacing w:before="120" w:after="120" w:line="20" w:lineRule="atLeast"/>
        <w:jc w:val="both"/>
        <w:rPr>
          <w:rFonts w:ascii="Times New Roman" w:hAnsi="Times New Roman" w:cs="Times New Roman"/>
          <w:bCs/>
          <w:iCs/>
        </w:rPr>
      </w:pPr>
    </w:p>
    <w:p w14:paraId="7A1C694E" w14:textId="0B6CA997" w:rsidR="00A45AD9" w:rsidRPr="00D703C3" w:rsidRDefault="00AD3986" w:rsidP="00C30844">
      <w:pPr>
        <w:spacing w:before="120" w:after="120" w:line="20" w:lineRule="atLeast"/>
        <w:jc w:val="both"/>
        <w:rPr>
          <w:rFonts w:ascii="Times New Roman" w:hAnsi="Times New Roman" w:cs="Times New Roman"/>
          <w:i/>
        </w:rPr>
      </w:pPr>
      <w:r w:rsidRPr="00D703C3">
        <w:rPr>
          <w:rFonts w:ascii="Times New Roman" w:hAnsi="Times New Roman" w:cs="Times New Roman"/>
          <w:i/>
        </w:rPr>
        <w:t>Aceasta etap</w:t>
      </w:r>
      <w:r w:rsidR="009C5ACD">
        <w:rPr>
          <w:rFonts w:ascii="Times New Roman" w:hAnsi="Times New Roman" w:cs="Times New Roman"/>
          <w:i/>
        </w:rPr>
        <w:t>ă</w:t>
      </w:r>
      <w:r w:rsidRPr="00D703C3">
        <w:rPr>
          <w:rFonts w:ascii="Times New Roman" w:hAnsi="Times New Roman" w:cs="Times New Roman"/>
          <w:i/>
        </w:rPr>
        <w:t xml:space="preserve"> se desf</w:t>
      </w:r>
      <w:r w:rsidR="009C5ACD">
        <w:rPr>
          <w:rFonts w:ascii="Times New Roman" w:hAnsi="Times New Roman" w:cs="Times New Roman"/>
          <w:i/>
        </w:rPr>
        <w:t>ăș</w:t>
      </w:r>
      <w:r w:rsidRPr="00D703C3">
        <w:rPr>
          <w:rFonts w:ascii="Times New Roman" w:hAnsi="Times New Roman" w:cs="Times New Roman"/>
          <w:i/>
        </w:rPr>
        <w:t>oar</w:t>
      </w:r>
      <w:r w:rsidR="009C5ACD">
        <w:rPr>
          <w:rFonts w:ascii="Times New Roman" w:hAnsi="Times New Roman" w:cs="Times New Roman"/>
          <w:i/>
        </w:rPr>
        <w:t>ă</w:t>
      </w:r>
      <w:r w:rsidRPr="00D703C3">
        <w:rPr>
          <w:rFonts w:ascii="Times New Roman" w:hAnsi="Times New Roman" w:cs="Times New Roman"/>
          <w:i/>
        </w:rPr>
        <w:t xml:space="preserve"> dup</w:t>
      </w:r>
      <w:r w:rsidR="009C5ACD">
        <w:rPr>
          <w:rFonts w:ascii="Times New Roman" w:hAnsi="Times New Roman" w:cs="Times New Roman"/>
          <w:i/>
        </w:rPr>
        <w:t>ă</w:t>
      </w:r>
      <w:r w:rsidRPr="00D703C3">
        <w:rPr>
          <w:rFonts w:ascii="Times New Roman" w:hAnsi="Times New Roman" w:cs="Times New Roman"/>
          <w:i/>
        </w:rPr>
        <w:t xml:space="preserve"> aprobarea </w:t>
      </w:r>
      <w:r w:rsidR="00954155">
        <w:rPr>
          <w:rFonts w:ascii="Times New Roman" w:hAnsi="Times New Roman" w:cs="Times New Roman"/>
          <w:i/>
        </w:rPr>
        <w:t xml:space="preserve">prin </w:t>
      </w:r>
      <w:r w:rsidRPr="00D703C3">
        <w:rPr>
          <w:rFonts w:ascii="Times New Roman" w:hAnsi="Times New Roman" w:cs="Times New Roman"/>
          <w:i/>
        </w:rPr>
        <w:t xml:space="preserve">HCL a PUZ-ului </w:t>
      </w:r>
      <w:r w:rsidR="00954155">
        <w:rPr>
          <w:rFonts w:ascii="Times New Roman" w:hAnsi="Times New Roman" w:cs="Times New Roman"/>
          <w:i/>
        </w:rPr>
        <w:t>ș</w:t>
      </w:r>
      <w:r w:rsidRPr="00D703C3">
        <w:rPr>
          <w:rFonts w:ascii="Times New Roman" w:hAnsi="Times New Roman" w:cs="Times New Roman"/>
          <w:i/>
        </w:rPr>
        <w:t>i se supune Legii 544/2001 privind liberul acces la informa</w:t>
      </w:r>
      <w:r w:rsidR="00954155">
        <w:rPr>
          <w:rFonts w:ascii="Times New Roman" w:hAnsi="Times New Roman" w:cs="Times New Roman"/>
          <w:i/>
        </w:rPr>
        <w:t>ț</w:t>
      </w:r>
      <w:r w:rsidRPr="00D703C3">
        <w:rPr>
          <w:rFonts w:ascii="Times New Roman" w:hAnsi="Times New Roman" w:cs="Times New Roman"/>
          <w:i/>
        </w:rPr>
        <w:t xml:space="preserve">iile de interes public, sens </w:t>
      </w:r>
      <w:r w:rsidR="00954155">
        <w:rPr>
          <w:rFonts w:ascii="Times New Roman" w:hAnsi="Times New Roman" w:cs="Times New Roman"/>
          <w:i/>
        </w:rPr>
        <w:t>î</w:t>
      </w:r>
      <w:r w:rsidRPr="00D703C3">
        <w:rPr>
          <w:rFonts w:ascii="Times New Roman" w:hAnsi="Times New Roman" w:cs="Times New Roman"/>
          <w:i/>
        </w:rPr>
        <w:t>n care la solicitarea celor interesa</w:t>
      </w:r>
      <w:r w:rsidR="00954155">
        <w:rPr>
          <w:rFonts w:ascii="Times New Roman" w:hAnsi="Times New Roman" w:cs="Times New Roman"/>
          <w:i/>
        </w:rPr>
        <w:t>ț</w:t>
      </w:r>
      <w:r w:rsidRPr="00D703C3">
        <w:rPr>
          <w:rFonts w:ascii="Times New Roman" w:hAnsi="Times New Roman" w:cs="Times New Roman"/>
          <w:i/>
        </w:rPr>
        <w:t xml:space="preserve">i li se va pune la dispoziţie </w:t>
      </w:r>
      <w:r w:rsidR="00954155">
        <w:rPr>
          <w:rFonts w:ascii="Times New Roman" w:hAnsi="Times New Roman" w:cs="Times New Roman"/>
          <w:i/>
        </w:rPr>
        <w:t>ș</w:t>
      </w:r>
      <w:r w:rsidRPr="00D703C3">
        <w:rPr>
          <w:rFonts w:ascii="Times New Roman" w:hAnsi="Times New Roman" w:cs="Times New Roman"/>
          <w:i/>
        </w:rPr>
        <w:t>i li se va furniza plan</w:t>
      </w:r>
      <w:r w:rsidR="00954155">
        <w:rPr>
          <w:rFonts w:ascii="Times New Roman" w:hAnsi="Times New Roman" w:cs="Times New Roman"/>
          <w:i/>
        </w:rPr>
        <w:t>ș</w:t>
      </w:r>
      <w:r w:rsidRPr="00D703C3">
        <w:rPr>
          <w:rFonts w:ascii="Times New Roman" w:hAnsi="Times New Roman" w:cs="Times New Roman"/>
          <w:i/>
        </w:rPr>
        <w:t xml:space="preserve">a de reglementări urbanistice </w:t>
      </w:r>
      <w:r w:rsidR="00954155">
        <w:rPr>
          <w:rFonts w:ascii="Times New Roman" w:hAnsi="Times New Roman" w:cs="Times New Roman"/>
          <w:i/>
        </w:rPr>
        <w:t>ș</w:t>
      </w:r>
      <w:r w:rsidRPr="00D703C3">
        <w:rPr>
          <w:rFonts w:ascii="Times New Roman" w:hAnsi="Times New Roman" w:cs="Times New Roman"/>
          <w:i/>
        </w:rPr>
        <w:t>i regulamentul local.</w:t>
      </w:r>
    </w:p>
    <w:p w14:paraId="2F00CA13" w14:textId="77777777" w:rsidR="00A45AD9" w:rsidRPr="00D703C3" w:rsidRDefault="00A45AD9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</w:p>
    <w:p w14:paraId="4C5514BE" w14:textId="26444E40" w:rsidR="00463033" w:rsidRPr="00D703C3" w:rsidRDefault="00463033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Responsabil informarea si consultarea publicului ___________________________________</w:t>
      </w:r>
      <w:r w:rsidR="00954155">
        <w:rPr>
          <w:rFonts w:ascii="Times New Roman" w:hAnsi="Times New Roman" w:cs="Times New Roman"/>
        </w:rPr>
        <w:t>_______</w:t>
      </w:r>
    </w:p>
    <w:p w14:paraId="77098EB1" w14:textId="1399C7DB" w:rsidR="00463033" w:rsidRPr="00D703C3" w:rsidRDefault="00463033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Beneficiar:____________________________________________________________________</w:t>
      </w:r>
      <w:r w:rsidR="00954155">
        <w:rPr>
          <w:rFonts w:ascii="Times New Roman" w:hAnsi="Times New Roman" w:cs="Times New Roman"/>
        </w:rPr>
        <w:t>_____</w:t>
      </w:r>
    </w:p>
    <w:p w14:paraId="370B158C" w14:textId="1A0E85A0" w:rsidR="00A45AD9" w:rsidRPr="00D703C3" w:rsidRDefault="00463033" w:rsidP="00954155">
      <w:pPr>
        <w:spacing w:before="120" w:after="120" w:line="2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703C3">
        <w:rPr>
          <w:rFonts w:ascii="Times New Roman" w:hAnsi="Times New Roman" w:cs="Times New Roman"/>
        </w:rPr>
        <w:t>Proiectant:____________________________________________________________________</w:t>
      </w:r>
      <w:r w:rsidR="00954155">
        <w:rPr>
          <w:rFonts w:ascii="Times New Roman" w:hAnsi="Times New Roman" w:cs="Times New Roman"/>
        </w:rPr>
        <w:t>_____</w:t>
      </w:r>
    </w:p>
    <w:sectPr w:rsidR="00A45AD9" w:rsidRPr="00D703C3" w:rsidSect="00660A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6C2"/>
    <w:multiLevelType w:val="hybridMultilevel"/>
    <w:tmpl w:val="588A1B54"/>
    <w:lvl w:ilvl="0" w:tplc="05FC0A44">
      <w:start w:val="8"/>
      <w:numFmt w:val="bullet"/>
      <w:lvlText w:val="-"/>
      <w:lvlJc w:val="left"/>
      <w:pPr>
        <w:ind w:left="0" w:firstLine="0"/>
      </w:pPr>
      <w:rPr>
        <w:rFonts w:ascii="Calibri" w:eastAsiaTheme="minorEastAsia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16DF2580"/>
    <w:multiLevelType w:val="hybridMultilevel"/>
    <w:tmpl w:val="15163204"/>
    <w:lvl w:ilvl="0" w:tplc="E9FC04E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35" w:hanging="360"/>
      </w:pPr>
    </w:lvl>
    <w:lvl w:ilvl="2" w:tplc="0418001B" w:tentative="1">
      <w:start w:val="1"/>
      <w:numFmt w:val="lowerRoman"/>
      <w:lvlText w:val="%3."/>
      <w:lvlJc w:val="right"/>
      <w:pPr>
        <w:ind w:left="1755" w:hanging="180"/>
      </w:pPr>
    </w:lvl>
    <w:lvl w:ilvl="3" w:tplc="0418000F" w:tentative="1">
      <w:start w:val="1"/>
      <w:numFmt w:val="decimal"/>
      <w:lvlText w:val="%4."/>
      <w:lvlJc w:val="left"/>
      <w:pPr>
        <w:ind w:left="2475" w:hanging="360"/>
      </w:pPr>
    </w:lvl>
    <w:lvl w:ilvl="4" w:tplc="04180019" w:tentative="1">
      <w:start w:val="1"/>
      <w:numFmt w:val="lowerLetter"/>
      <w:lvlText w:val="%5."/>
      <w:lvlJc w:val="left"/>
      <w:pPr>
        <w:ind w:left="3195" w:hanging="360"/>
      </w:pPr>
    </w:lvl>
    <w:lvl w:ilvl="5" w:tplc="0418001B" w:tentative="1">
      <w:start w:val="1"/>
      <w:numFmt w:val="lowerRoman"/>
      <w:lvlText w:val="%6."/>
      <w:lvlJc w:val="right"/>
      <w:pPr>
        <w:ind w:left="3915" w:hanging="180"/>
      </w:pPr>
    </w:lvl>
    <w:lvl w:ilvl="6" w:tplc="0418000F" w:tentative="1">
      <w:start w:val="1"/>
      <w:numFmt w:val="decimal"/>
      <w:lvlText w:val="%7."/>
      <w:lvlJc w:val="left"/>
      <w:pPr>
        <w:ind w:left="4635" w:hanging="360"/>
      </w:pPr>
    </w:lvl>
    <w:lvl w:ilvl="7" w:tplc="04180019" w:tentative="1">
      <w:start w:val="1"/>
      <w:numFmt w:val="lowerLetter"/>
      <w:lvlText w:val="%8."/>
      <w:lvlJc w:val="left"/>
      <w:pPr>
        <w:ind w:left="5355" w:hanging="360"/>
      </w:pPr>
    </w:lvl>
    <w:lvl w:ilvl="8" w:tplc="0418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" w15:restartNumberingAfterBreak="0">
    <w:nsid w:val="2F3C4567"/>
    <w:multiLevelType w:val="hybridMultilevel"/>
    <w:tmpl w:val="EFE6DB06"/>
    <w:lvl w:ilvl="0" w:tplc="AF4C8140">
      <w:start w:val="8"/>
      <w:numFmt w:val="bullet"/>
      <w:lvlText w:val="-"/>
      <w:lvlJc w:val="left"/>
      <w:pPr>
        <w:ind w:left="0" w:hanging="288"/>
      </w:pPr>
      <w:rPr>
        <w:rFonts w:ascii="Calibri" w:eastAsiaTheme="minorEastAsia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" w15:restartNumberingAfterBreak="0">
    <w:nsid w:val="378D6106"/>
    <w:multiLevelType w:val="hybridMultilevel"/>
    <w:tmpl w:val="231E9B76"/>
    <w:lvl w:ilvl="0" w:tplc="7A2EB1D8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35" w:hanging="360"/>
      </w:pPr>
    </w:lvl>
    <w:lvl w:ilvl="2" w:tplc="0418001B" w:tentative="1">
      <w:start w:val="1"/>
      <w:numFmt w:val="lowerRoman"/>
      <w:lvlText w:val="%3."/>
      <w:lvlJc w:val="right"/>
      <w:pPr>
        <w:ind w:left="3255" w:hanging="180"/>
      </w:pPr>
    </w:lvl>
    <w:lvl w:ilvl="3" w:tplc="0418000F" w:tentative="1">
      <w:start w:val="1"/>
      <w:numFmt w:val="decimal"/>
      <w:lvlText w:val="%4."/>
      <w:lvlJc w:val="left"/>
      <w:pPr>
        <w:ind w:left="3975" w:hanging="360"/>
      </w:pPr>
    </w:lvl>
    <w:lvl w:ilvl="4" w:tplc="04180019" w:tentative="1">
      <w:start w:val="1"/>
      <w:numFmt w:val="lowerLetter"/>
      <w:lvlText w:val="%5."/>
      <w:lvlJc w:val="left"/>
      <w:pPr>
        <w:ind w:left="4695" w:hanging="360"/>
      </w:pPr>
    </w:lvl>
    <w:lvl w:ilvl="5" w:tplc="0418001B" w:tentative="1">
      <w:start w:val="1"/>
      <w:numFmt w:val="lowerRoman"/>
      <w:lvlText w:val="%6."/>
      <w:lvlJc w:val="right"/>
      <w:pPr>
        <w:ind w:left="5415" w:hanging="180"/>
      </w:pPr>
    </w:lvl>
    <w:lvl w:ilvl="6" w:tplc="0418000F" w:tentative="1">
      <w:start w:val="1"/>
      <w:numFmt w:val="decimal"/>
      <w:lvlText w:val="%7."/>
      <w:lvlJc w:val="left"/>
      <w:pPr>
        <w:ind w:left="6135" w:hanging="360"/>
      </w:pPr>
    </w:lvl>
    <w:lvl w:ilvl="7" w:tplc="04180019" w:tentative="1">
      <w:start w:val="1"/>
      <w:numFmt w:val="lowerLetter"/>
      <w:lvlText w:val="%8."/>
      <w:lvlJc w:val="left"/>
      <w:pPr>
        <w:ind w:left="6855" w:hanging="360"/>
      </w:pPr>
    </w:lvl>
    <w:lvl w:ilvl="8" w:tplc="0418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 w15:restartNumberingAfterBreak="0">
    <w:nsid w:val="4D9065A6"/>
    <w:multiLevelType w:val="multilevel"/>
    <w:tmpl w:val="39303A1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  <w:b w:val="0"/>
      </w:rPr>
    </w:lvl>
  </w:abstractNum>
  <w:abstractNum w:abstractNumId="5" w15:restartNumberingAfterBreak="0">
    <w:nsid w:val="576B65B5"/>
    <w:multiLevelType w:val="hybridMultilevel"/>
    <w:tmpl w:val="2590621C"/>
    <w:lvl w:ilvl="0" w:tplc="2C74B95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D802FA"/>
    <w:multiLevelType w:val="hybridMultilevel"/>
    <w:tmpl w:val="4350A49C"/>
    <w:lvl w:ilvl="0" w:tplc="507E730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D49"/>
    <w:rsid w:val="000406ED"/>
    <w:rsid w:val="000705F5"/>
    <w:rsid w:val="00086967"/>
    <w:rsid w:val="000B622E"/>
    <w:rsid w:val="000F3E22"/>
    <w:rsid w:val="00176EB1"/>
    <w:rsid w:val="001932FC"/>
    <w:rsid w:val="001B3A28"/>
    <w:rsid w:val="002007AA"/>
    <w:rsid w:val="00245057"/>
    <w:rsid w:val="002D3DBB"/>
    <w:rsid w:val="002F3E2A"/>
    <w:rsid w:val="00322B2A"/>
    <w:rsid w:val="00335CE0"/>
    <w:rsid w:val="0035027C"/>
    <w:rsid w:val="003931E9"/>
    <w:rsid w:val="003C0CA2"/>
    <w:rsid w:val="003C5B0E"/>
    <w:rsid w:val="00463033"/>
    <w:rsid w:val="0049229D"/>
    <w:rsid w:val="0049494D"/>
    <w:rsid w:val="004D3FD1"/>
    <w:rsid w:val="0050255E"/>
    <w:rsid w:val="00567C48"/>
    <w:rsid w:val="00584D9A"/>
    <w:rsid w:val="00596B18"/>
    <w:rsid w:val="005E699E"/>
    <w:rsid w:val="005F1DE1"/>
    <w:rsid w:val="005F6A7E"/>
    <w:rsid w:val="005F728B"/>
    <w:rsid w:val="00601257"/>
    <w:rsid w:val="00615E8E"/>
    <w:rsid w:val="00660A39"/>
    <w:rsid w:val="006E38E2"/>
    <w:rsid w:val="00722DC2"/>
    <w:rsid w:val="00723520"/>
    <w:rsid w:val="00735D18"/>
    <w:rsid w:val="0075543D"/>
    <w:rsid w:val="0078586A"/>
    <w:rsid w:val="00787A4C"/>
    <w:rsid w:val="007C7088"/>
    <w:rsid w:val="007D1D3F"/>
    <w:rsid w:val="007F426D"/>
    <w:rsid w:val="008329CB"/>
    <w:rsid w:val="00887C4A"/>
    <w:rsid w:val="008C725E"/>
    <w:rsid w:val="008D26C6"/>
    <w:rsid w:val="008F56B1"/>
    <w:rsid w:val="00922D1C"/>
    <w:rsid w:val="00930173"/>
    <w:rsid w:val="00954155"/>
    <w:rsid w:val="009C5ACD"/>
    <w:rsid w:val="009F29DA"/>
    <w:rsid w:val="00A04679"/>
    <w:rsid w:val="00A44569"/>
    <w:rsid w:val="00A45AD9"/>
    <w:rsid w:val="00A720F1"/>
    <w:rsid w:val="00A90D49"/>
    <w:rsid w:val="00AB5D8A"/>
    <w:rsid w:val="00AD3986"/>
    <w:rsid w:val="00AE588B"/>
    <w:rsid w:val="00B00242"/>
    <w:rsid w:val="00B232B5"/>
    <w:rsid w:val="00B31CAB"/>
    <w:rsid w:val="00BF010A"/>
    <w:rsid w:val="00C30844"/>
    <w:rsid w:val="00C35B49"/>
    <w:rsid w:val="00CB1398"/>
    <w:rsid w:val="00CD0742"/>
    <w:rsid w:val="00D67655"/>
    <w:rsid w:val="00D703C3"/>
    <w:rsid w:val="00DC532A"/>
    <w:rsid w:val="00E05B85"/>
    <w:rsid w:val="00E51350"/>
    <w:rsid w:val="00E64E31"/>
    <w:rsid w:val="00E84AFA"/>
    <w:rsid w:val="00EB66E2"/>
    <w:rsid w:val="00F228D4"/>
    <w:rsid w:val="00FE0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."/>
  <w14:docId w14:val="0E7CD5ED"/>
  <w15:docId w15:val="{63623957-92BF-4FBA-8E70-3B13F817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0D49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A4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A45AD9"/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A45AD9"/>
    <w:rPr>
      <w:b/>
      <w:bCs/>
    </w:rPr>
  </w:style>
  <w:style w:type="character" w:customStyle="1" w:styleId="ln2tanexa1">
    <w:name w:val="ln2tanexa1"/>
    <w:basedOn w:val="Fontdeparagrafimplicit"/>
    <w:rsid w:val="00A45AD9"/>
  </w:style>
  <w:style w:type="character" w:customStyle="1" w:styleId="ln2tparagraf">
    <w:name w:val="ln2tparagraf"/>
    <w:basedOn w:val="Fontdeparagrafimplicit"/>
    <w:rsid w:val="00A45AD9"/>
  </w:style>
  <w:style w:type="character" w:customStyle="1" w:styleId="ln2tlitera">
    <w:name w:val="ln2tlitera"/>
    <w:basedOn w:val="Fontdeparagrafimplicit"/>
    <w:rsid w:val="00A45AD9"/>
  </w:style>
  <w:style w:type="character" w:customStyle="1" w:styleId="ln2ttabel">
    <w:name w:val="ln2ttabel"/>
    <w:basedOn w:val="Fontdeparagrafimplicit"/>
    <w:rsid w:val="00A45AD9"/>
  </w:style>
  <w:style w:type="character" w:styleId="Hyperlink">
    <w:name w:val="Hyperlink"/>
    <w:basedOn w:val="Fontdeparagrafimplicit"/>
    <w:uiPriority w:val="99"/>
    <w:unhideWhenUsed/>
    <w:rsid w:val="00A720F1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007AA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F228D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F228D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2022-03-11T09:20:00Z</cp:lastPrinted>
  <dcterms:created xsi:type="dcterms:W3CDTF">2014-03-25T09:47:00Z</dcterms:created>
  <dcterms:modified xsi:type="dcterms:W3CDTF">2023-12-14T12:47:00Z</dcterms:modified>
</cp:coreProperties>
</file>